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85" w:rsidRDefault="00605285" w:rsidP="002905A4">
      <w:pPr>
        <w:jc w:val="center"/>
        <w:rPr>
          <w:sz w:val="24"/>
        </w:rPr>
      </w:pPr>
    </w:p>
    <w:p w:rsidR="008D288E" w:rsidRPr="00804B41" w:rsidRDefault="008D288E" w:rsidP="008D288E">
      <w:pPr>
        <w:pStyle w:val="Nagwek"/>
        <w:tabs>
          <w:tab w:val="clear" w:pos="4536"/>
          <w:tab w:val="clear" w:pos="9072"/>
          <w:tab w:val="center" w:pos="-2410"/>
          <w:tab w:val="lef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="00B64059">
        <w:rPr>
          <w:sz w:val="20"/>
          <w:szCs w:val="20"/>
        </w:rPr>
        <w:t xml:space="preserve">                        </w:t>
      </w:r>
      <w:r w:rsidR="00632CC7">
        <w:rPr>
          <w:sz w:val="20"/>
          <w:szCs w:val="20"/>
        </w:rPr>
        <w:t xml:space="preserve">            </w:t>
      </w:r>
      <w:r w:rsidRPr="00804B41">
        <w:rPr>
          <w:sz w:val="20"/>
          <w:szCs w:val="20"/>
        </w:rPr>
        <w:t xml:space="preserve">Załącznik Nr </w:t>
      </w:r>
      <w:r w:rsidR="00632CC7">
        <w:rPr>
          <w:sz w:val="20"/>
          <w:szCs w:val="20"/>
        </w:rPr>
        <w:t xml:space="preserve"> 10</w:t>
      </w:r>
      <w:r>
        <w:rPr>
          <w:sz w:val="20"/>
          <w:szCs w:val="20"/>
        </w:rPr>
        <w:t xml:space="preserve"> </w:t>
      </w:r>
      <w:r w:rsidR="003019BA">
        <w:rPr>
          <w:sz w:val="20"/>
          <w:szCs w:val="20"/>
        </w:rPr>
        <w:t>do Z</w:t>
      </w:r>
      <w:r w:rsidR="00B64059">
        <w:rPr>
          <w:sz w:val="20"/>
          <w:szCs w:val="20"/>
        </w:rPr>
        <w:t>arządzenia Nr</w:t>
      </w:r>
      <w:r w:rsidR="000B0B38">
        <w:rPr>
          <w:sz w:val="20"/>
          <w:szCs w:val="20"/>
        </w:rPr>
        <w:t xml:space="preserve"> 85</w:t>
      </w:r>
      <w:r w:rsidR="00C07CD7">
        <w:rPr>
          <w:sz w:val="20"/>
          <w:szCs w:val="20"/>
        </w:rPr>
        <w:t>/26</w:t>
      </w:r>
    </w:p>
    <w:p w:rsidR="008D288E" w:rsidRPr="00804B41" w:rsidRDefault="008D288E" w:rsidP="008D288E">
      <w:pPr>
        <w:pStyle w:val="Nagwek"/>
        <w:tabs>
          <w:tab w:val="clear" w:pos="4536"/>
          <w:tab w:val="clear" w:pos="9072"/>
          <w:tab w:val="center" w:pos="-2410"/>
          <w:tab w:val="lef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632CC7">
        <w:rPr>
          <w:sz w:val="20"/>
          <w:szCs w:val="20"/>
        </w:rPr>
        <w:t xml:space="preserve">    </w:t>
      </w:r>
      <w:r w:rsidRPr="00804B41">
        <w:rPr>
          <w:sz w:val="20"/>
          <w:szCs w:val="20"/>
        </w:rPr>
        <w:t>Prezydenta Grudziądza</w:t>
      </w:r>
    </w:p>
    <w:p w:rsidR="008D288E" w:rsidRPr="00804B41" w:rsidRDefault="008D288E" w:rsidP="008D288E">
      <w:pPr>
        <w:pStyle w:val="Nagwek"/>
        <w:tabs>
          <w:tab w:val="clear" w:pos="4536"/>
          <w:tab w:val="clear" w:pos="9072"/>
          <w:tab w:val="center" w:pos="-2410"/>
          <w:tab w:val="lef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="00B64059">
        <w:rPr>
          <w:sz w:val="20"/>
          <w:szCs w:val="20"/>
        </w:rPr>
        <w:t xml:space="preserve">     </w:t>
      </w:r>
      <w:r w:rsidR="002C0545">
        <w:rPr>
          <w:sz w:val="20"/>
          <w:szCs w:val="20"/>
        </w:rPr>
        <w:t>z</w:t>
      </w:r>
      <w:r w:rsidR="000B0B38">
        <w:rPr>
          <w:sz w:val="20"/>
          <w:szCs w:val="20"/>
        </w:rPr>
        <w:t xml:space="preserve"> dnia 5 lutego </w:t>
      </w:r>
      <w:r w:rsidR="00C07CD7">
        <w:rPr>
          <w:sz w:val="20"/>
          <w:szCs w:val="20"/>
        </w:rPr>
        <w:t>2026</w:t>
      </w:r>
      <w:r w:rsidRPr="00804B41">
        <w:rPr>
          <w:sz w:val="20"/>
          <w:szCs w:val="20"/>
        </w:rPr>
        <w:t xml:space="preserve"> </w:t>
      </w:r>
      <w:proofErr w:type="spellStart"/>
      <w:r w:rsidRPr="00804B41">
        <w:rPr>
          <w:sz w:val="20"/>
          <w:szCs w:val="20"/>
        </w:rPr>
        <w:t>r</w:t>
      </w:r>
      <w:proofErr w:type="spellEnd"/>
      <w:r w:rsidRPr="00804B41">
        <w:rPr>
          <w:sz w:val="20"/>
          <w:szCs w:val="20"/>
        </w:rPr>
        <w:t>.</w:t>
      </w:r>
    </w:p>
    <w:p w:rsidR="00605285" w:rsidRDefault="00605285" w:rsidP="002905A4">
      <w:pPr>
        <w:jc w:val="center"/>
        <w:rPr>
          <w:sz w:val="24"/>
        </w:rPr>
      </w:pPr>
    </w:p>
    <w:p w:rsidR="002905A4" w:rsidRPr="002905A4" w:rsidRDefault="002905A4" w:rsidP="002905A4">
      <w:pPr>
        <w:jc w:val="center"/>
        <w:rPr>
          <w:sz w:val="24"/>
        </w:rPr>
      </w:pPr>
      <w:r w:rsidRPr="002905A4">
        <w:rPr>
          <w:sz w:val="24"/>
        </w:rPr>
        <w:t xml:space="preserve">Umowa użyczenia rzeczy ruchomych nr </w:t>
      </w:r>
      <w:r>
        <w:rPr>
          <w:sz w:val="24"/>
        </w:rPr>
        <w:t>………</w:t>
      </w:r>
      <w:r w:rsidRPr="002905A4">
        <w:rPr>
          <w:sz w:val="24"/>
        </w:rPr>
        <w:t xml:space="preserve"> </w:t>
      </w:r>
    </w:p>
    <w:p w:rsidR="002905A4" w:rsidRPr="002905A4" w:rsidRDefault="002905A4" w:rsidP="002905A4">
      <w:pPr>
        <w:pStyle w:val="Tekstpodstawowy"/>
        <w:rPr>
          <w:szCs w:val="24"/>
        </w:rPr>
      </w:pPr>
    </w:p>
    <w:p w:rsidR="002905A4" w:rsidRPr="002905A4" w:rsidRDefault="002905A4" w:rsidP="002A357F">
      <w:pPr>
        <w:pStyle w:val="Tekstpodstawowy"/>
        <w:spacing w:before="120" w:after="120"/>
        <w:jc w:val="both"/>
        <w:rPr>
          <w:szCs w:val="24"/>
        </w:rPr>
      </w:pPr>
      <w:r w:rsidRPr="002905A4">
        <w:rPr>
          <w:szCs w:val="24"/>
        </w:rPr>
        <w:t>zawarta w dniu …………….………….. r. w Grudziądzu pomiędzy:</w:t>
      </w:r>
    </w:p>
    <w:p w:rsidR="002905A4" w:rsidRPr="002905A4" w:rsidRDefault="002905A4" w:rsidP="002A357F">
      <w:pPr>
        <w:pStyle w:val="Tekstpodstawowy"/>
        <w:spacing w:before="120" w:after="120"/>
        <w:jc w:val="both"/>
        <w:rPr>
          <w:szCs w:val="24"/>
        </w:rPr>
      </w:pPr>
      <w:r w:rsidRPr="002905A4">
        <w:rPr>
          <w:szCs w:val="24"/>
        </w:rPr>
        <w:t xml:space="preserve">gminą – miasto Grudziądz z siedzibą w Grudziądzu przy ul. Ratuszowej 1, </w:t>
      </w:r>
    </w:p>
    <w:p w:rsidR="002905A4" w:rsidRPr="002905A4" w:rsidRDefault="002905A4" w:rsidP="002A357F">
      <w:pPr>
        <w:pStyle w:val="Tekstpodstawowy"/>
        <w:spacing w:before="120" w:after="120"/>
        <w:jc w:val="both"/>
        <w:rPr>
          <w:szCs w:val="24"/>
        </w:rPr>
      </w:pPr>
      <w:r w:rsidRPr="002905A4">
        <w:rPr>
          <w:szCs w:val="24"/>
        </w:rPr>
        <w:t xml:space="preserve">zwaną dalej „Użyczającym”, </w:t>
      </w:r>
    </w:p>
    <w:p w:rsidR="002905A4" w:rsidRPr="002905A4" w:rsidRDefault="002905A4" w:rsidP="002A357F">
      <w:pPr>
        <w:pStyle w:val="Tekstpodstawowy"/>
        <w:spacing w:before="120" w:after="120"/>
        <w:jc w:val="both"/>
        <w:rPr>
          <w:szCs w:val="24"/>
        </w:rPr>
      </w:pPr>
      <w:r w:rsidRPr="002905A4">
        <w:rPr>
          <w:szCs w:val="24"/>
        </w:rPr>
        <w:t>reprezentowaną przez …………………………………………………………………..,</w:t>
      </w:r>
    </w:p>
    <w:p w:rsidR="002905A4" w:rsidRPr="002905A4" w:rsidRDefault="002905A4" w:rsidP="002A357F">
      <w:pPr>
        <w:pStyle w:val="Tekstpodstawowy"/>
        <w:spacing w:before="120" w:after="120"/>
        <w:jc w:val="both"/>
        <w:rPr>
          <w:szCs w:val="24"/>
        </w:rPr>
      </w:pPr>
      <w:r w:rsidRPr="002905A4">
        <w:rPr>
          <w:szCs w:val="24"/>
        </w:rPr>
        <w:t xml:space="preserve">a </w:t>
      </w:r>
    </w:p>
    <w:p w:rsidR="002905A4" w:rsidRPr="002905A4" w:rsidRDefault="002905A4" w:rsidP="002A357F">
      <w:pPr>
        <w:spacing w:before="120" w:after="120"/>
        <w:jc w:val="both"/>
        <w:rPr>
          <w:rFonts w:eastAsia="UniversPro-Roman"/>
          <w:sz w:val="24"/>
          <w:szCs w:val="24"/>
        </w:rPr>
      </w:pPr>
      <w:r w:rsidRPr="002905A4">
        <w:rPr>
          <w:sz w:val="24"/>
          <w:szCs w:val="24"/>
        </w:rPr>
        <w:t>…………………………………………..….</w:t>
      </w:r>
      <w:r w:rsidRPr="002905A4">
        <w:rPr>
          <w:rFonts w:eastAsia="UniversPro-Roman"/>
          <w:sz w:val="24"/>
          <w:szCs w:val="24"/>
        </w:rPr>
        <w:t>,</w:t>
      </w:r>
    </w:p>
    <w:p w:rsidR="002905A4" w:rsidRPr="002905A4" w:rsidRDefault="002905A4" w:rsidP="002A357F">
      <w:pPr>
        <w:pStyle w:val="Tekstpodstawowy"/>
        <w:spacing w:before="120" w:after="120"/>
        <w:jc w:val="both"/>
        <w:rPr>
          <w:szCs w:val="24"/>
        </w:rPr>
      </w:pPr>
      <w:r w:rsidRPr="002905A4">
        <w:rPr>
          <w:szCs w:val="24"/>
        </w:rPr>
        <w:t xml:space="preserve">zwanym dalej „Biorącym”, reprezentowanym przez: </w:t>
      </w:r>
    </w:p>
    <w:p w:rsidR="002905A4" w:rsidRPr="002905A4" w:rsidRDefault="002905A4" w:rsidP="002A357F">
      <w:pPr>
        <w:pStyle w:val="Tekstpodstawowy"/>
        <w:spacing w:before="120" w:after="120"/>
        <w:jc w:val="both"/>
        <w:rPr>
          <w:szCs w:val="24"/>
        </w:rPr>
      </w:pPr>
      <w:r w:rsidRPr="002905A4">
        <w:rPr>
          <w:szCs w:val="24"/>
        </w:rPr>
        <w:t>…………………………..…………………..</w:t>
      </w:r>
      <w:r>
        <w:rPr>
          <w:szCs w:val="24"/>
        </w:rPr>
        <w:t>..................................................................</w:t>
      </w:r>
    </w:p>
    <w:p w:rsidR="002905A4" w:rsidRPr="00CC36D6" w:rsidRDefault="002905A4" w:rsidP="002905A4">
      <w:pPr>
        <w:jc w:val="center"/>
        <w:rPr>
          <w:sz w:val="24"/>
          <w:szCs w:val="24"/>
        </w:rPr>
      </w:pPr>
    </w:p>
    <w:p w:rsidR="002905A4" w:rsidRPr="00CC36D6" w:rsidRDefault="002905A4" w:rsidP="002905A4">
      <w:pPr>
        <w:jc w:val="center"/>
        <w:rPr>
          <w:sz w:val="24"/>
          <w:szCs w:val="24"/>
        </w:rPr>
      </w:pPr>
    </w:p>
    <w:p w:rsidR="002905A4" w:rsidRPr="00CC36D6" w:rsidRDefault="002905A4" w:rsidP="002905A4">
      <w:pPr>
        <w:pStyle w:val="Tekstpodstawowy"/>
        <w:jc w:val="center"/>
        <w:rPr>
          <w:b/>
          <w:szCs w:val="24"/>
        </w:rPr>
      </w:pPr>
      <w:r w:rsidRPr="00CC36D6">
        <w:rPr>
          <w:b/>
          <w:szCs w:val="24"/>
        </w:rPr>
        <w:t>§ 1</w:t>
      </w:r>
    </w:p>
    <w:p w:rsidR="002905A4" w:rsidRPr="00CC36D6" w:rsidRDefault="002905A4" w:rsidP="002A357F">
      <w:pPr>
        <w:pStyle w:val="Lista"/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CC36D6">
        <w:rPr>
          <w:sz w:val="24"/>
          <w:szCs w:val="24"/>
        </w:rPr>
        <w:t xml:space="preserve">Użyczający oświadcza, że jest właścicielem </w:t>
      </w:r>
      <w:r>
        <w:rPr>
          <w:sz w:val="24"/>
          <w:szCs w:val="24"/>
        </w:rPr>
        <w:t>……………….., znajdującego/ych się na terenie nieruchomości położonej w Grudziądzu</w:t>
      </w:r>
      <w:r w:rsidRPr="00CC36D6">
        <w:rPr>
          <w:sz w:val="24"/>
          <w:szCs w:val="24"/>
        </w:rPr>
        <w:t xml:space="preserve"> przy ul. </w:t>
      </w:r>
      <w:r>
        <w:rPr>
          <w:sz w:val="24"/>
          <w:szCs w:val="24"/>
        </w:rPr>
        <w:t>……………………..</w:t>
      </w:r>
      <w:r w:rsidRPr="00CC36D6">
        <w:rPr>
          <w:sz w:val="24"/>
          <w:szCs w:val="24"/>
        </w:rPr>
        <w:t xml:space="preserve">. </w:t>
      </w:r>
      <w:r>
        <w:rPr>
          <w:sz w:val="24"/>
          <w:szCs w:val="24"/>
        </w:rPr>
        <w:t>(dalej jako: „Przedmiot użyczenia”), wykonanego/wykonanych/dostarczonego/dostarczonych w ramach realizacji zadania pn.</w:t>
      </w:r>
      <w:r w:rsidRPr="00B677A0">
        <w:rPr>
          <w:sz w:val="24"/>
          <w:szCs w:val="24"/>
        </w:rPr>
        <w:t xml:space="preserve"> „</w:t>
      </w:r>
      <w:r>
        <w:rPr>
          <w:sz w:val="24"/>
          <w:szCs w:val="24"/>
        </w:rPr>
        <w:t>…………………………</w:t>
      </w:r>
      <w:r w:rsidRPr="00B677A0">
        <w:rPr>
          <w:sz w:val="24"/>
          <w:szCs w:val="24"/>
        </w:rPr>
        <w:t>”</w:t>
      </w:r>
      <w:r>
        <w:rPr>
          <w:sz w:val="24"/>
          <w:szCs w:val="24"/>
        </w:rPr>
        <w:t xml:space="preserve"> w ramach Grudziądzk</w:t>
      </w:r>
      <w:r w:rsidR="00A32EEF">
        <w:rPr>
          <w:sz w:val="24"/>
          <w:szCs w:val="24"/>
        </w:rPr>
        <w:t>iego Budżetu Obywatelskiego ...........</w:t>
      </w:r>
      <w:r>
        <w:rPr>
          <w:sz w:val="24"/>
          <w:szCs w:val="24"/>
        </w:rPr>
        <w:t>.</w:t>
      </w:r>
    </w:p>
    <w:p w:rsidR="002905A4" w:rsidRPr="00B677A0" w:rsidRDefault="002905A4" w:rsidP="002A357F">
      <w:pPr>
        <w:pStyle w:val="Lista"/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6817DE">
        <w:rPr>
          <w:sz w:val="24"/>
          <w:szCs w:val="24"/>
        </w:rPr>
        <w:t>Użyczający oddaje Biorącemu do bezpłatnego używ</w:t>
      </w:r>
      <w:r>
        <w:rPr>
          <w:sz w:val="24"/>
          <w:szCs w:val="24"/>
        </w:rPr>
        <w:t xml:space="preserve">ania Przedmiot Użyczenia, o którym mowa </w:t>
      </w:r>
      <w:r w:rsidRPr="006817DE">
        <w:rPr>
          <w:sz w:val="24"/>
          <w:szCs w:val="24"/>
        </w:rPr>
        <w:t>w ust. 1</w:t>
      </w:r>
      <w:r>
        <w:rPr>
          <w:sz w:val="24"/>
          <w:szCs w:val="24"/>
        </w:rPr>
        <w:t>.</w:t>
      </w:r>
    </w:p>
    <w:p w:rsidR="002905A4" w:rsidRPr="00B677A0" w:rsidRDefault="002905A4" w:rsidP="002A357F">
      <w:pPr>
        <w:pStyle w:val="Lista"/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B677A0">
        <w:rPr>
          <w:sz w:val="24"/>
          <w:szCs w:val="24"/>
        </w:rPr>
        <w:t>Wydanie przedmiotu użyczenia nastąpiło przed podpisaniem umowy.</w:t>
      </w:r>
    </w:p>
    <w:p w:rsidR="002905A4" w:rsidRPr="00B677A0" w:rsidRDefault="002905A4" w:rsidP="002A357F">
      <w:pPr>
        <w:pStyle w:val="Lista"/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B677A0">
        <w:rPr>
          <w:sz w:val="24"/>
          <w:szCs w:val="24"/>
        </w:rPr>
        <w:t>Biorący oświadcza, że zapoznał się z przedmiotem użyczenia i nie wnosi zastrzeżeń do jego stanu.</w:t>
      </w:r>
    </w:p>
    <w:p w:rsidR="002905A4" w:rsidRPr="00B677A0" w:rsidRDefault="002905A4" w:rsidP="002905A4">
      <w:pPr>
        <w:jc w:val="center"/>
        <w:rPr>
          <w:sz w:val="24"/>
          <w:szCs w:val="24"/>
        </w:rPr>
      </w:pPr>
    </w:p>
    <w:p w:rsidR="002905A4" w:rsidRPr="00B677A0" w:rsidRDefault="002905A4" w:rsidP="002905A4">
      <w:pPr>
        <w:pStyle w:val="Tekstpodstawowy"/>
        <w:jc w:val="center"/>
        <w:rPr>
          <w:b/>
          <w:szCs w:val="24"/>
        </w:rPr>
      </w:pPr>
      <w:r w:rsidRPr="00B677A0">
        <w:rPr>
          <w:b/>
          <w:szCs w:val="24"/>
        </w:rPr>
        <w:t>§ 2</w:t>
      </w:r>
    </w:p>
    <w:p w:rsidR="002905A4" w:rsidRPr="00B677A0" w:rsidRDefault="002905A4" w:rsidP="002A357F">
      <w:pPr>
        <w:widowControl/>
        <w:autoSpaceDE/>
        <w:autoSpaceDN/>
        <w:adjustRightInd/>
        <w:spacing w:before="120" w:after="120"/>
        <w:jc w:val="both"/>
        <w:rPr>
          <w:sz w:val="24"/>
          <w:szCs w:val="24"/>
        </w:rPr>
      </w:pPr>
      <w:r w:rsidRPr="00B677A0">
        <w:rPr>
          <w:sz w:val="24"/>
          <w:szCs w:val="24"/>
        </w:rPr>
        <w:t>Biorący zobowiązany jest do:</w:t>
      </w:r>
    </w:p>
    <w:p w:rsidR="002905A4" w:rsidRDefault="002905A4" w:rsidP="002A357F">
      <w:pPr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nieodpłatnego udostępniania Przedmiotu użyczenia</w:t>
      </w:r>
      <w:r w:rsidRPr="001752BF">
        <w:rPr>
          <w:sz w:val="24"/>
          <w:szCs w:val="24"/>
        </w:rPr>
        <w:t xml:space="preserve"> do </w:t>
      </w:r>
      <w:r>
        <w:rPr>
          <w:sz w:val="24"/>
          <w:szCs w:val="24"/>
        </w:rPr>
        <w:t>korzystania</w:t>
      </w:r>
      <w:r w:rsidRPr="001752BF">
        <w:rPr>
          <w:sz w:val="24"/>
          <w:szCs w:val="24"/>
        </w:rPr>
        <w:t xml:space="preserve"> na równych prawach dla wszystkich mieszkańców Grudziądza, do których adresowane jest zad</w:t>
      </w:r>
      <w:r>
        <w:rPr>
          <w:sz w:val="24"/>
          <w:szCs w:val="24"/>
        </w:rPr>
        <w:t>anie, o którym mowa w § 1 ust. 1.</w:t>
      </w:r>
    </w:p>
    <w:p w:rsidR="002905A4" w:rsidRPr="00B677A0" w:rsidRDefault="002905A4" w:rsidP="002A357F">
      <w:pPr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używania P</w:t>
      </w:r>
      <w:r w:rsidRPr="00B677A0">
        <w:rPr>
          <w:sz w:val="24"/>
          <w:szCs w:val="24"/>
        </w:rPr>
        <w:t>rzedmiotu użyczenia w sposób odpowiadający jego przeznaczeniu i właściwościom oraz zgodnie z celem określonym w umowie;</w:t>
      </w:r>
    </w:p>
    <w:p w:rsidR="002905A4" w:rsidRPr="00B677A0" w:rsidRDefault="002905A4" w:rsidP="002A357F">
      <w:pPr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nie oddawania P</w:t>
      </w:r>
      <w:r w:rsidRPr="00B677A0">
        <w:rPr>
          <w:sz w:val="24"/>
          <w:szCs w:val="24"/>
        </w:rPr>
        <w:t>rzedmiotu użyczenia osobom</w:t>
      </w:r>
      <w:r>
        <w:rPr>
          <w:sz w:val="24"/>
          <w:szCs w:val="24"/>
        </w:rPr>
        <w:t xml:space="preserve"> trzecim bez zgody Użyczającego w celach innych, niż realizacja zadania, o którym mowa w § 1 ust. 1;</w:t>
      </w:r>
    </w:p>
    <w:p w:rsidR="002905A4" w:rsidRPr="00B677A0" w:rsidRDefault="002905A4" w:rsidP="002A357F">
      <w:pPr>
        <w:pStyle w:val="Tekstpodstawowy"/>
        <w:numPr>
          <w:ilvl w:val="0"/>
          <w:numId w:val="1"/>
        </w:numPr>
        <w:spacing w:before="120" w:after="120"/>
        <w:jc w:val="both"/>
        <w:rPr>
          <w:szCs w:val="24"/>
        </w:rPr>
      </w:pPr>
      <w:r w:rsidRPr="00B677A0">
        <w:rPr>
          <w:szCs w:val="24"/>
        </w:rPr>
        <w:t>ponoszenia wszelkich kosztów związanyc</w:t>
      </w:r>
      <w:r>
        <w:rPr>
          <w:szCs w:val="24"/>
        </w:rPr>
        <w:t>h z utrzymaniem i eksploatacją P</w:t>
      </w:r>
      <w:r w:rsidRPr="00B677A0">
        <w:rPr>
          <w:szCs w:val="24"/>
        </w:rPr>
        <w:t>rzedmiotu użyczenia;</w:t>
      </w:r>
    </w:p>
    <w:p w:rsidR="002905A4" w:rsidRPr="00B677A0" w:rsidRDefault="002905A4" w:rsidP="002A357F">
      <w:pPr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sz w:val="24"/>
          <w:szCs w:val="24"/>
        </w:rPr>
      </w:pPr>
      <w:r w:rsidRPr="00B677A0">
        <w:rPr>
          <w:sz w:val="24"/>
          <w:szCs w:val="24"/>
        </w:rPr>
        <w:t>dokonywania na własny koszt wszelkich napra</w:t>
      </w:r>
      <w:r>
        <w:rPr>
          <w:sz w:val="24"/>
          <w:szCs w:val="24"/>
        </w:rPr>
        <w:t>w niezbędnych do korzystania z P</w:t>
      </w:r>
      <w:r w:rsidRPr="00B677A0">
        <w:rPr>
          <w:sz w:val="24"/>
          <w:szCs w:val="24"/>
        </w:rPr>
        <w:t xml:space="preserve">rzedmiotu użyczenia oraz zachowania </w:t>
      </w:r>
      <w:r>
        <w:rPr>
          <w:sz w:val="24"/>
          <w:szCs w:val="24"/>
        </w:rPr>
        <w:t>go</w:t>
      </w:r>
      <w:r w:rsidRPr="00B677A0">
        <w:rPr>
          <w:sz w:val="24"/>
          <w:szCs w:val="24"/>
        </w:rPr>
        <w:t xml:space="preserve"> w stanie niepogorszonym;</w:t>
      </w:r>
    </w:p>
    <w:p w:rsidR="002905A4" w:rsidRPr="00B677A0" w:rsidRDefault="002905A4" w:rsidP="002A357F">
      <w:pPr>
        <w:widowControl/>
        <w:numPr>
          <w:ilvl w:val="0"/>
          <w:numId w:val="1"/>
        </w:numPr>
        <w:autoSpaceDE/>
        <w:autoSpaceDN/>
        <w:adjustRightInd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utrzymywania P</w:t>
      </w:r>
      <w:r w:rsidRPr="00B677A0">
        <w:rPr>
          <w:sz w:val="24"/>
          <w:szCs w:val="24"/>
        </w:rPr>
        <w:t>rzedmiotu użyczenia w odpowiednim stanie technicznym, sanitarnym i porządkowym.</w:t>
      </w:r>
    </w:p>
    <w:p w:rsidR="002905A4" w:rsidRPr="00B677A0" w:rsidRDefault="002905A4" w:rsidP="002905A4">
      <w:pPr>
        <w:pStyle w:val="Tekstpodstawowy"/>
        <w:jc w:val="center"/>
        <w:rPr>
          <w:b/>
          <w:szCs w:val="24"/>
        </w:rPr>
      </w:pPr>
    </w:p>
    <w:p w:rsidR="002905A4" w:rsidRPr="00B677A0" w:rsidRDefault="002905A4" w:rsidP="002905A4">
      <w:pPr>
        <w:pStyle w:val="Tekstpodstawowy"/>
        <w:jc w:val="center"/>
        <w:rPr>
          <w:b/>
          <w:szCs w:val="24"/>
        </w:rPr>
      </w:pPr>
      <w:r w:rsidRPr="00B677A0">
        <w:rPr>
          <w:b/>
          <w:szCs w:val="24"/>
        </w:rPr>
        <w:t>§ 3</w:t>
      </w:r>
    </w:p>
    <w:p w:rsidR="002905A4" w:rsidRPr="00B677A0" w:rsidRDefault="002905A4" w:rsidP="002A357F">
      <w:pPr>
        <w:pStyle w:val="Tekstpodstawowy"/>
        <w:numPr>
          <w:ilvl w:val="1"/>
          <w:numId w:val="1"/>
        </w:numPr>
        <w:tabs>
          <w:tab w:val="clear" w:pos="1440"/>
        </w:tabs>
        <w:spacing w:before="120" w:after="120"/>
        <w:ind w:left="357" w:hanging="357"/>
        <w:jc w:val="both"/>
        <w:rPr>
          <w:szCs w:val="24"/>
        </w:rPr>
      </w:pPr>
      <w:r w:rsidRPr="00B677A0">
        <w:rPr>
          <w:szCs w:val="24"/>
        </w:rPr>
        <w:t>W przypadku stwierdzenia przez Biorącego uszkodzenia lub zużycia składników majątkowych przedmiotu użyczenia uniemożliwiających ich dalszą eksploatację, Biorący zobowiązany jest poinformować o tym fakcie Użyczającego w terminie 14 dni od daty stwierdzenia zaistniałej okoliczności.</w:t>
      </w:r>
    </w:p>
    <w:p w:rsidR="002905A4" w:rsidRPr="00B677A0" w:rsidRDefault="002905A4" w:rsidP="002A357F">
      <w:pPr>
        <w:pStyle w:val="Tekstpodstawowy"/>
        <w:numPr>
          <w:ilvl w:val="1"/>
          <w:numId w:val="1"/>
        </w:numPr>
        <w:tabs>
          <w:tab w:val="clear" w:pos="1440"/>
        </w:tabs>
        <w:spacing w:before="120" w:after="120"/>
        <w:ind w:left="357" w:hanging="357"/>
        <w:jc w:val="both"/>
        <w:rPr>
          <w:szCs w:val="24"/>
        </w:rPr>
      </w:pPr>
      <w:r w:rsidRPr="00B677A0">
        <w:rPr>
          <w:szCs w:val="24"/>
        </w:rPr>
        <w:t xml:space="preserve">W przypadku wyrażenia przez Użyczającego zgody na likwidację składnika majątkowego, Biorący sporządza protokół likwidacji, który przedkłada Użyczającemu w terminie 14 dni od daty jego sporządzenia.  </w:t>
      </w:r>
    </w:p>
    <w:p w:rsidR="002905A4" w:rsidRPr="00B677A0" w:rsidRDefault="002905A4" w:rsidP="002905A4">
      <w:pPr>
        <w:pStyle w:val="Tekstpodstawowy"/>
        <w:jc w:val="center"/>
        <w:rPr>
          <w:b/>
          <w:szCs w:val="24"/>
        </w:rPr>
      </w:pPr>
      <w:r w:rsidRPr="00B677A0">
        <w:rPr>
          <w:b/>
          <w:szCs w:val="24"/>
        </w:rPr>
        <w:t>§ 4</w:t>
      </w:r>
    </w:p>
    <w:p w:rsidR="002905A4" w:rsidRDefault="002905A4" w:rsidP="002A357F">
      <w:pPr>
        <w:pStyle w:val="Tekstpodstawowy"/>
        <w:spacing w:before="120" w:after="120"/>
        <w:jc w:val="both"/>
        <w:rPr>
          <w:bCs/>
          <w:szCs w:val="24"/>
        </w:rPr>
      </w:pPr>
      <w:r w:rsidRPr="00B677A0">
        <w:rPr>
          <w:szCs w:val="24"/>
        </w:rPr>
        <w:t>Umowa zostaje zawarta na czas</w:t>
      </w:r>
      <w:r>
        <w:rPr>
          <w:szCs w:val="24"/>
        </w:rPr>
        <w:t xml:space="preserve"> określony</w:t>
      </w:r>
      <w:r w:rsidRPr="00B677A0">
        <w:rPr>
          <w:bCs/>
          <w:szCs w:val="24"/>
        </w:rPr>
        <w:t xml:space="preserve"> do dnia </w:t>
      </w:r>
      <w:r>
        <w:rPr>
          <w:bCs/>
          <w:szCs w:val="24"/>
        </w:rPr>
        <w:t>………………………</w:t>
      </w:r>
      <w:r w:rsidRPr="00B677A0">
        <w:rPr>
          <w:bCs/>
          <w:szCs w:val="24"/>
        </w:rPr>
        <w:t xml:space="preserve"> r.</w:t>
      </w:r>
    </w:p>
    <w:p w:rsidR="002905A4" w:rsidRPr="00B677A0" w:rsidRDefault="002905A4" w:rsidP="002905A4">
      <w:pPr>
        <w:pStyle w:val="Tekstpodstawowy"/>
        <w:jc w:val="center"/>
        <w:rPr>
          <w:b/>
          <w:szCs w:val="24"/>
        </w:rPr>
      </w:pPr>
    </w:p>
    <w:p w:rsidR="002905A4" w:rsidRPr="00B677A0" w:rsidRDefault="002905A4" w:rsidP="002905A4">
      <w:pPr>
        <w:pStyle w:val="Tekstpodstawowy"/>
        <w:jc w:val="center"/>
        <w:rPr>
          <w:b/>
          <w:szCs w:val="24"/>
        </w:rPr>
      </w:pPr>
      <w:r w:rsidRPr="00B677A0">
        <w:rPr>
          <w:b/>
          <w:szCs w:val="24"/>
        </w:rPr>
        <w:t>§ 5</w:t>
      </w:r>
    </w:p>
    <w:p w:rsidR="002905A4" w:rsidRPr="00B677A0" w:rsidRDefault="002905A4" w:rsidP="002A357F">
      <w:pPr>
        <w:pStyle w:val="Tekstpodstawowy"/>
        <w:spacing w:before="120" w:after="120"/>
        <w:jc w:val="both"/>
        <w:rPr>
          <w:szCs w:val="24"/>
        </w:rPr>
      </w:pPr>
      <w:r w:rsidRPr="00B677A0">
        <w:rPr>
          <w:szCs w:val="24"/>
        </w:rPr>
        <w:t>Użyczający może żądać natychmiastowego zwrotu przedmiotu użyczenia, jeżeli:</w:t>
      </w:r>
    </w:p>
    <w:p w:rsidR="002905A4" w:rsidRPr="00B677A0" w:rsidRDefault="002905A4" w:rsidP="002A357F">
      <w:pPr>
        <w:pStyle w:val="Tekstpodstawowy"/>
        <w:numPr>
          <w:ilvl w:val="0"/>
          <w:numId w:val="4"/>
        </w:numPr>
        <w:spacing w:before="120" w:after="120"/>
        <w:jc w:val="both"/>
        <w:rPr>
          <w:szCs w:val="24"/>
        </w:rPr>
      </w:pPr>
      <w:r w:rsidRPr="00B677A0">
        <w:rPr>
          <w:szCs w:val="24"/>
        </w:rPr>
        <w:t>Biorący będzie używał przedmiotu użyczenia w sposób sprzeczny z właściwościami lub z przeznaczeniem albo z umową;</w:t>
      </w:r>
    </w:p>
    <w:p w:rsidR="002905A4" w:rsidRPr="00B677A0" w:rsidRDefault="002905A4" w:rsidP="002A357F">
      <w:pPr>
        <w:pStyle w:val="Tekstpodstawowy"/>
        <w:numPr>
          <w:ilvl w:val="0"/>
          <w:numId w:val="4"/>
        </w:numPr>
        <w:spacing w:before="120" w:after="120"/>
        <w:jc w:val="both"/>
        <w:rPr>
          <w:szCs w:val="24"/>
        </w:rPr>
      </w:pPr>
      <w:r w:rsidRPr="00B677A0">
        <w:rPr>
          <w:szCs w:val="24"/>
        </w:rPr>
        <w:t>Biorący przekaże przedmiot użyczenia osobie trzeciej bez zgody Użyczającego;</w:t>
      </w:r>
    </w:p>
    <w:p w:rsidR="002905A4" w:rsidRPr="00B677A0" w:rsidRDefault="002905A4" w:rsidP="002A357F">
      <w:pPr>
        <w:pStyle w:val="Tekstpodstawowy"/>
        <w:numPr>
          <w:ilvl w:val="0"/>
          <w:numId w:val="4"/>
        </w:numPr>
        <w:spacing w:before="120" w:after="120"/>
        <w:jc w:val="both"/>
        <w:rPr>
          <w:szCs w:val="24"/>
        </w:rPr>
      </w:pPr>
      <w:r w:rsidRPr="00B677A0">
        <w:rPr>
          <w:szCs w:val="24"/>
        </w:rPr>
        <w:t>przedmiot użyczenia stanie się potrzebny Użyczającemu z powodów nie przewidzianych w chwili zawarcia umowy.</w:t>
      </w:r>
    </w:p>
    <w:p w:rsidR="002905A4" w:rsidRPr="00B677A0" w:rsidRDefault="002905A4" w:rsidP="002905A4">
      <w:pPr>
        <w:pStyle w:val="Tekstpodstawowy"/>
        <w:jc w:val="both"/>
        <w:rPr>
          <w:szCs w:val="24"/>
        </w:rPr>
      </w:pPr>
    </w:p>
    <w:p w:rsidR="002905A4" w:rsidRPr="00B677A0" w:rsidRDefault="002905A4" w:rsidP="002905A4">
      <w:pPr>
        <w:pStyle w:val="Tekstpodstawowy"/>
        <w:jc w:val="center"/>
        <w:rPr>
          <w:b/>
          <w:szCs w:val="24"/>
        </w:rPr>
      </w:pPr>
      <w:r w:rsidRPr="00B677A0">
        <w:rPr>
          <w:b/>
          <w:szCs w:val="24"/>
        </w:rPr>
        <w:t>§ 6</w:t>
      </w:r>
    </w:p>
    <w:p w:rsidR="002905A4" w:rsidRPr="00CC36D6" w:rsidRDefault="002905A4" w:rsidP="002A357F">
      <w:pPr>
        <w:pStyle w:val="Tekstpodstawowy"/>
        <w:numPr>
          <w:ilvl w:val="0"/>
          <w:numId w:val="2"/>
        </w:numPr>
        <w:spacing w:before="120" w:after="120"/>
        <w:jc w:val="both"/>
        <w:rPr>
          <w:szCs w:val="24"/>
        </w:rPr>
      </w:pPr>
      <w:r w:rsidRPr="00B677A0">
        <w:rPr>
          <w:szCs w:val="24"/>
        </w:rPr>
        <w:t>Po zakończeniu używania Biorący zobowiązany jest zwrócić Użyczającemu bez uprzedniego wezwania przedmiot użyczenia w stanie niepogorszonym</w:t>
      </w:r>
      <w:r>
        <w:rPr>
          <w:szCs w:val="24"/>
        </w:rPr>
        <w:t>.</w:t>
      </w:r>
    </w:p>
    <w:p w:rsidR="002905A4" w:rsidRPr="00CC36D6" w:rsidRDefault="002905A4" w:rsidP="002A357F">
      <w:pPr>
        <w:pStyle w:val="Lista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CC36D6">
        <w:rPr>
          <w:sz w:val="24"/>
          <w:szCs w:val="24"/>
        </w:rPr>
        <w:t>Zwrot przedmiotu użyczenia zostanie potwierdzony protokołem odbioru podpisanym przez strony umowy.</w:t>
      </w:r>
    </w:p>
    <w:p w:rsidR="002905A4" w:rsidRPr="00CC36D6" w:rsidRDefault="002905A4" w:rsidP="002A357F">
      <w:pPr>
        <w:pStyle w:val="Tekstpodstawowy"/>
        <w:numPr>
          <w:ilvl w:val="0"/>
          <w:numId w:val="2"/>
        </w:numPr>
        <w:spacing w:before="120" w:after="120"/>
        <w:jc w:val="both"/>
        <w:rPr>
          <w:szCs w:val="24"/>
        </w:rPr>
      </w:pPr>
      <w:r w:rsidRPr="00CC36D6">
        <w:rPr>
          <w:szCs w:val="24"/>
        </w:rPr>
        <w:t>Biorący nie ponosi odpowiedzialności za zużycie przedmiotu użyczenia będące następstwem prawidłowego jego używania.</w:t>
      </w:r>
    </w:p>
    <w:p w:rsidR="002905A4" w:rsidRDefault="002905A4" w:rsidP="002A357F">
      <w:pPr>
        <w:pStyle w:val="Tekstpodstawowy"/>
        <w:numPr>
          <w:ilvl w:val="0"/>
          <w:numId w:val="2"/>
        </w:numPr>
        <w:spacing w:before="120" w:after="120"/>
        <w:jc w:val="both"/>
        <w:rPr>
          <w:szCs w:val="24"/>
        </w:rPr>
      </w:pPr>
      <w:r w:rsidRPr="00CC36D6">
        <w:rPr>
          <w:szCs w:val="24"/>
        </w:rPr>
        <w:t>Po zwrocie przedmiotu umowy Biorący zrzeka się zwrotu poczynionych koniecznych nakładów.</w:t>
      </w:r>
    </w:p>
    <w:p w:rsidR="002905A4" w:rsidRPr="001752BF" w:rsidRDefault="002905A4" w:rsidP="002A357F">
      <w:pPr>
        <w:pStyle w:val="Tekstpodstawowy"/>
        <w:numPr>
          <w:ilvl w:val="0"/>
          <w:numId w:val="2"/>
        </w:numPr>
        <w:spacing w:before="120" w:after="120"/>
        <w:jc w:val="both"/>
        <w:rPr>
          <w:bCs/>
          <w:szCs w:val="24"/>
        </w:rPr>
      </w:pPr>
      <w:r>
        <w:rPr>
          <w:bCs/>
          <w:szCs w:val="24"/>
        </w:rPr>
        <w:t xml:space="preserve">Po zakończeniu umowy użyczenia, Strony dopuszczają możliwość darowizny Przedmiotu użyczenia na rzecz Biorącego wg zasad </w:t>
      </w:r>
      <w:r w:rsidRPr="007A70F8">
        <w:rPr>
          <w:bCs/>
          <w:szCs w:val="24"/>
        </w:rPr>
        <w:t xml:space="preserve">określonych </w:t>
      </w:r>
      <w:r w:rsidR="00BC6864" w:rsidRPr="007A70F8">
        <w:rPr>
          <w:bCs/>
          <w:szCs w:val="24"/>
        </w:rPr>
        <w:t xml:space="preserve">w </w:t>
      </w:r>
      <w:r w:rsidR="00BC6864" w:rsidRPr="007A70F8">
        <w:rPr>
          <w:bCs/>
          <w:szCs w:val="24"/>
          <w:lang w:bidi="pl-PL"/>
        </w:rPr>
        <w:t>Zarządzeniu nr 270/15 Prezydenta Grudziądza z dnia 16 lipca 2015 roku w sprawie zasad gospodarowania</w:t>
      </w:r>
      <w:r w:rsidRPr="00622FFA">
        <w:rPr>
          <w:bCs/>
          <w:szCs w:val="24"/>
          <w:lang w:bidi="pl-PL"/>
        </w:rPr>
        <w:t xml:space="preserve"> </w:t>
      </w:r>
      <w:r w:rsidRPr="001752BF">
        <w:rPr>
          <w:bCs/>
          <w:szCs w:val="24"/>
          <w:lang w:bidi="pl-PL"/>
        </w:rPr>
        <w:t>składnikami rzeczowymi majątku ruchomego będącymi w dyspozycji Urzędu Miejskiego i jednostek organizacyjnych gminy-miasto Grudziądz</w:t>
      </w:r>
      <w:r>
        <w:rPr>
          <w:bCs/>
          <w:szCs w:val="24"/>
          <w:lang w:bidi="pl-PL"/>
        </w:rPr>
        <w:t>.</w:t>
      </w:r>
    </w:p>
    <w:p w:rsidR="002905A4" w:rsidRPr="00CC36D6" w:rsidRDefault="002905A4" w:rsidP="002905A4">
      <w:pPr>
        <w:pStyle w:val="Tekstpodstawowy"/>
        <w:rPr>
          <w:szCs w:val="24"/>
        </w:rPr>
      </w:pPr>
    </w:p>
    <w:p w:rsidR="002905A4" w:rsidRPr="00CC36D6" w:rsidRDefault="002905A4" w:rsidP="002905A4">
      <w:pPr>
        <w:pStyle w:val="Tekstpodstawowy"/>
        <w:jc w:val="center"/>
        <w:rPr>
          <w:b/>
          <w:szCs w:val="24"/>
        </w:rPr>
      </w:pPr>
      <w:r>
        <w:rPr>
          <w:b/>
          <w:szCs w:val="24"/>
        </w:rPr>
        <w:t>§ 7</w:t>
      </w:r>
    </w:p>
    <w:p w:rsidR="002905A4" w:rsidRPr="00CC36D6" w:rsidRDefault="002905A4" w:rsidP="002A357F">
      <w:pPr>
        <w:pStyle w:val="Stopka1"/>
        <w:spacing w:before="120" w:after="120"/>
      </w:pPr>
      <w:r w:rsidRPr="00CC36D6">
        <w:t>Wszelkie zmiany umowy wymagają aneksu w formie pisemnej pod rygorem nieważności.</w:t>
      </w:r>
    </w:p>
    <w:p w:rsidR="002905A4" w:rsidRPr="00CC36D6" w:rsidRDefault="002905A4" w:rsidP="002905A4">
      <w:pPr>
        <w:pStyle w:val="Stopka1"/>
      </w:pPr>
    </w:p>
    <w:p w:rsidR="002905A4" w:rsidRPr="00CC36D6" w:rsidRDefault="002905A4" w:rsidP="002905A4">
      <w:pPr>
        <w:pStyle w:val="Tekstpodstawowy"/>
        <w:jc w:val="center"/>
        <w:rPr>
          <w:b/>
          <w:szCs w:val="24"/>
        </w:rPr>
      </w:pPr>
      <w:r>
        <w:rPr>
          <w:b/>
          <w:szCs w:val="24"/>
        </w:rPr>
        <w:t>§ 8</w:t>
      </w:r>
    </w:p>
    <w:p w:rsidR="002905A4" w:rsidRPr="006109BF" w:rsidRDefault="002905A4" w:rsidP="002A357F">
      <w:pPr>
        <w:pStyle w:val="Stopka1"/>
        <w:spacing w:before="120" w:after="120"/>
        <w:rPr>
          <w:rFonts w:eastAsia="UniversPro-Roman"/>
        </w:rPr>
      </w:pPr>
      <w:r w:rsidRPr="00CC36D6">
        <w:t>W sprawach nieuregulowanych umową mają zastosowanie przepisy ustawy z dnia 23</w:t>
      </w:r>
      <w:r>
        <w:t> </w:t>
      </w:r>
      <w:r w:rsidRPr="00CC36D6">
        <w:t xml:space="preserve">kwietnia 1964 r. Kodeks </w:t>
      </w:r>
      <w:r w:rsidRPr="00B677A0">
        <w:t xml:space="preserve">cywilny </w:t>
      </w:r>
      <w:r w:rsidRPr="007A70F8">
        <w:rPr>
          <w:rFonts w:eastAsia="UniversPro-Roman"/>
          <w:color w:val="auto"/>
        </w:rPr>
        <w:t>(</w:t>
      </w:r>
      <w:proofErr w:type="spellStart"/>
      <w:r w:rsidR="00870521" w:rsidRPr="007A70F8">
        <w:rPr>
          <w:rFonts w:eastAsia="UniversPro-Roman"/>
          <w:color w:val="auto"/>
        </w:rPr>
        <w:t>t.j</w:t>
      </w:r>
      <w:proofErr w:type="spellEnd"/>
      <w:r w:rsidR="00870521" w:rsidRPr="007A70F8">
        <w:rPr>
          <w:rFonts w:eastAsia="UniversPro-Roman"/>
          <w:color w:val="auto"/>
        </w:rPr>
        <w:t xml:space="preserve">. Dz. U. z 2025 r. poz. 1071 z </w:t>
      </w:r>
      <w:proofErr w:type="spellStart"/>
      <w:r w:rsidR="00870521" w:rsidRPr="007A70F8">
        <w:rPr>
          <w:rFonts w:eastAsia="UniversPro-Roman"/>
          <w:color w:val="auto"/>
        </w:rPr>
        <w:t>późn</w:t>
      </w:r>
      <w:proofErr w:type="spellEnd"/>
      <w:r w:rsidR="00870521" w:rsidRPr="007A70F8">
        <w:rPr>
          <w:rFonts w:eastAsia="UniversPro-Roman"/>
          <w:color w:val="auto"/>
        </w:rPr>
        <w:t>. zm.</w:t>
      </w:r>
      <w:r w:rsidRPr="007A70F8">
        <w:rPr>
          <w:rFonts w:eastAsia="UniversPro-Roman"/>
          <w:color w:val="auto"/>
        </w:rPr>
        <w:t>).</w:t>
      </w:r>
    </w:p>
    <w:p w:rsidR="002905A4" w:rsidRPr="00CC36D6" w:rsidRDefault="002905A4" w:rsidP="002A357F">
      <w:pPr>
        <w:pStyle w:val="Tekstpodstawowy"/>
        <w:spacing w:before="120" w:after="120"/>
        <w:jc w:val="both"/>
        <w:rPr>
          <w:szCs w:val="24"/>
        </w:rPr>
      </w:pPr>
    </w:p>
    <w:p w:rsidR="002905A4" w:rsidRDefault="002905A4" w:rsidP="002905A4">
      <w:pPr>
        <w:keepLines/>
        <w:widowControl/>
        <w:autoSpaceDE/>
        <w:autoSpaceDN/>
        <w:adjustRightInd/>
        <w:spacing w:before="120" w:after="120"/>
        <w:jc w:val="center"/>
        <w:rPr>
          <w:b/>
          <w:sz w:val="24"/>
          <w:szCs w:val="24"/>
          <w:lang w:bidi="pl-PL"/>
        </w:rPr>
      </w:pPr>
      <w:r>
        <w:rPr>
          <w:b/>
          <w:sz w:val="24"/>
          <w:szCs w:val="24"/>
          <w:lang w:bidi="pl-PL"/>
        </w:rPr>
        <w:t>§ 9</w:t>
      </w:r>
    </w:p>
    <w:p w:rsidR="002905A4" w:rsidRPr="0037387E" w:rsidRDefault="002905A4" w:rsidP="002905A4">
      <w:pPr>
        <w:keepLines/>
        <w:widowControl/>
        <w:autoSpaceDE/>
        <w:autoSpaceDN/>
        <w:adjustRightInd/>
        <w:spacing w:before="120" w:after="120"/>
        <w:jc w:val="both"/>
        <w:rPr>
          <w:color w:val="000000"/>
          <w:sz w:val="24"/>
          <w:szCs w:val="24"/>
          <w:u w:color="000000"/>
          <w:lang w:bidi="pl-PL"/>
        </w:rPr>
      </w:pPr>
      <w:r w:rsidRPr="0037387E">
        <w:rPr>
          <w:color w:val="000000"/>
          <w:sz w:val="24"/>
          <w:szCs w:val="24"/>
          <w:u w:color="000000"/>
          <w:lang w:bidi="pl-PL"/>
        </w:rPr>
        <w:t>Osobą do kontaktu ze strony Użyczającego będzie …………….., zaś ze strony Biorącego do używania………………………………..</w:t>
      </w:r>
    </w:p>
    <w:p w:rsidR="002905A4" w:rsidRDefault="002905A4" w:rsidP="002905A4">
      <w:pPr>
        <w:pStyle w:val="Stopka1"/>
        <w:ind w:left="283" w:hanging="283"/>
        <w:jc w:val="center"/>
        <w:rPr>
          <w:b/>
          <w:bCs/>
        </w:rPr>
      </w:pPr>
    </w:p>
    <w:p w:rsidR="002905A4" w:rsidRPr="00CC36D6" w:rsidRDefault="002905A4" w:rsidP="002905A4">
      <w:pPr>
        <w:pStyle w:val="Stopka1"/>
        <w:ind w:left="283" w:hanging="283"/>
        <w:jc w:val="center"/>
      </w:pPr>
      <w:r w:rsidRPr="00CC36D6">
        <w:rPr>
          <w:b/>
          <w:bCs/>
        </w:rPr>
        <w:t xml:space="preserve">§ </w:t>
      </w:r>
      <w:r>
        <w:rPr>
          <w:b/>
          <w:bCs/>
        </w:rPr>
        <w:t>10</w:t>
      </w:r>
    </w:p>
    <w:p w:rsidR="002905A4" w:rsidRPr="00CC36D6" w:rsidRDefault="002905A4" w:rsidP="002A357F">
      <w:pPr>
        <w:pStyle w:val="Tekstpodstawowy"/>
        <w:spacing w:before="120" w:after="120"/>
        <w:jc w:val="both"/>
        <w:rPr>
          <w:szCs w:val="24"/>
        </w:rPr>
      </w:pPr>
      <w:r w:rsidRPr="00CC36D6">
        <w:rPr>
          <w:szCs w:val="24"/>
        </w:rPr>
        <w:t>Wszelkie spory mogące wyniknąć na tle realizacji umowy podlegają rozpatrzeniu przez sąd właściwy dla siedziby Użyczającego.</w:t>
      </w:r>
    </w:p>
    <w:p w:rsidR="002905A4" w:rsidRPr="00CC36D6" w:rsidRDefault="002905A4" w:rsidP="002A357F">
      <w:pPr>
        <w:pStyle w:val="Stopka1"/>
        <w:spacing w:before="120" w:after="120"/>
        <w:ind w:left="284" w:hanging="284"/>
      </w:pPr>
    </w:p>
    <w:p w:rsidR="002905A4" w:rsidRPr="00CC36D6" w:rsidRDefault="002905A4" w:rsidP="002905A4">
      <w:pPr>
        <w:pStyle w:val="Stopka1"/>
        <w:ind w:left="283" w:hanging="283"/>
        <w:jc w:val="center"/>
      </w:pPr>
      <w:r w:rsidRPr="00CC36D6">
        <w:rPr>
          <w:b/>
          <w:bCs/>
        </w:rPr>
        <w:t xml:space="preserve">§ </w:t>
      </w:r>
      <w:r>
        <w:rPr>
          <w:b/>
          <w:bCs/>
        </w:rPr>
        <w:t>11</w:t>
      </w:r>
    </w:p>
    <w:p w:rsidR="002905A4" w:rsidRPr="00CC36D6" w:rsidRDefault="002905A4" w:rsidP="002A357F">
      <w:pPr>
        <w:pStyle w:val="Stopka1"/>
        <w:spacing w:before="120" w:after="120"/>
      </w:pPr>
      <w:r w:rsidRPr="00CC36D6">
        <w:t>Umowę sporządzono w dwóch jednobrzmiących egzemplarzach, po jednym dla każdej ze</w:t>
      </w:r>
      <w:r>
        <w:t> </w:t>
      </w:r>
      <w:r w:rsidRPr="00CC36D6">
        <w:t>stron.</w:t>
      </w:r>
    </w:p>
    <w:p w:rsidR="002905A4" w:rsidRDefault="002905A4" w:rsidP="002905A4">
      <w:pPr>
        <w:pStyle w:val="Stopka1"/>
      </w:pPr>
    </w:p>
    <w:p w:rsidR="002905A4" w:rsidRPr="00CC36D6" w:rsidRDefault="002905A4" w:rsidP="002905A4">
      <w:pPr>
        <w:pStyle w:val="Stopka1"/>
      </w:pPr>
    </w:p>
    <w:p w:rsidR="002905A4" w:rsidRPr="00CC36D6" w:rsidRDefault="002905A4" w:rsidP="002905A4">
      <w:pPr>
        <w:pStyle w:val="Tekstpodstawowy"/>
        <w:tabs>
          <w:tab w:val="left" w:pos="244"/>
          <w:tab w:val="left" w:pos="360"/>
        </w:tabs>
        <w:ind w:left="360" w:hanging="36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Użyczający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CC36D6">
        <w:rPr>
          <w:b/>
          <w:szCs w:val="24"/>
        </w:rPr>
        <w:t>B</w:t>
      </w:r>
      <w:r>
        <w:rPr>
          <w:b/>
          <w:szCs w:val="24"/>
        </w:rPr>
        <w:t>iorący</w:t>
      </w:r>
      <w:r w:rsidRPr="00CC36D6">
        <w:rPr>
          <w:b/>
          <w:szCs w:val="24"/>
        </w:rPr>
        <w:t xml:space="preserve"> </w:t>
      </w:r>
    </w:p>
    <w:p w:rsidR="00B90AD3" w:rsidRDefault="00B90AD3"/>
    <w:sectPr w:rsidR="00B90AD3" w:rsidSect="00941452">
      <w:pgSz w:w="11907" w:h="16840" w:code="9"/>
      <w:pgMar w:top="993" w:right="1418" w:bottom="1418" w:left="1418" w:header="0" w:footer="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E68"/>
    <w:multiLevelType w:val="hybridMultilevel"/>
    <w:tmpl w:val="9DA2C92A"/>
    <w:lvl w:ilvl="0" w:tplc="C9AC69F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E7050"/>
    <w:multiLevelType w:val="hybridMultilevel"/>
    <w:tmpl w:val="6FF0A2D2"/>
    <w:lvl w:ilvl="0" w:tplc="D54442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31E2F"/>
    <w:multiLevelType w:val="hybridMultilevel"/>
    <w:tmpl w:val="FEA496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8B2858"/>
    <w:multiLevelType w:val="hybridMultilevel"/>
    <w:tmpl w:val="D2185BC4"/>
    <w:lvl w:ilvl="0" w:tplc="70001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tosz Kowalski">
    <w15:presenceInfo w15:providerId="Windows Live" w15:userId="76e89b9b3073d08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05A4"/>
    <w:rsid w:val="000003BC"/>
    <w:rsid w:val="000204B6"/>
    <w:rsid w:val="0003634D"/>
    <w:rsid w:val="000B0B38"/>
    <w:rsid w:val="000F2CA3"/>
    <w:rsid w:val="00100809"/>
    <w:rsid w:val="00111087"/>
    <w:rsid w:val="00122191"/>
    <w:rsid w:val="00142107"/>
    <w:rsid w:val="00196E13"/>
    <w:rsid w:val="001A0447"/>
    <w:rsid w:val="001D0BC7"/>
    <w:rsid w:val="002040F2"/>
    <w:rsid w:val="00246A9A"/>
    <w:rsid w:val="002709A7"/>
    <w:rsid w:val="002905A4"/>
    <w:rsid w:val="002A2D32"/>
    <w:rsid w:val="002A357F"/>
    <w:rsid w:val="002B7E4C"/>
    <w:rsid w:val="002C0545"/>
    <w:rsid w:val="002E1399"/>
    <w:rsid w:val="003019BA"/>
    <w:rsid w:val="003255DE"/>
    <w:rsid w:val="003973D2"/>
    <w:rsid w:val="003A541C"/>
    <w:rsid w:val="003A5724"/>
    <w:rsid w:val="003A692B"/>
    <w:rsid w:val="00405DA8"/>
    <w:rsid w:val="00422B5B"/>
    <w:rsid w:val="00436DD8"/>
    <w:rsid w:val="004E2215"/>
    <w:rsid w:val="004E52A2"/>
    <w:rsid w:val="004F1B99"/>
    <w:rsid w:val="004F64EF"/>
    <w:rsid w:val="005025CD"/>
    <w:rsid w:val="0051639C"/>
    <w:rsid w:val="005220A5"/>
    <w:rsid w:val="00554B6A"/>
    <w:rsid w:val="00572C40"/>
    <w:rsid w:val="005A7C07"/>
    <w:rsid w:val="005D012E"/>
    <w:rsid w:val="00605285"/>
    <w:rsid w:val="00622FFA"/>
    <w:rsid w:val="00632CC7"/>
    <w:rsid w:val="006732E3"/>
    <w:rsid w:val="006C47A1"/>
    <w:rsid w:val="006C4EFD"/>
    <w:rsid w:val="006C5566"/>
    <w:rsid w:val="00703ABD"/>
    <w:rsid w:val="007A3DEB"/>
    <w:rsid w:val="007A70F8"/>
    <w:rsid w:val="007E02F3"/>
    <w:rsid w:val="00857111"/>
    <w:rsid w:val="00870521"/>
    <w:rsid w:val="008C25BA"/>
    <w:rsid w:val="008D288E"/>
    <w:rsid w:val="009131F1"/>
    <w:rsid w:val="00924A82"/>
    <w:rsid w:val="00940FDC"/>
    <w:rsid w:val="00941452"/>
    <w:rsid w:val="009A720B"/>
    <w:rsid w:val="009B00DA"/>
    <w:rsid w:val="00A26A12"/>
    <w:rsid w:val="00A32EEF"/>
    <w:rsid w:val="00AE0A25"/>
    <w:rsid w:val="00AE0BB5"/>
    <w:rsid w:val="00AF0450"/>
    <w:rsid w:val="00AF622D"/>
    <w:rsid w:val="00B309E5"/>
    <w:rsid w:val="00B5346D"/>
    <w:rsid w:val="00B64059"/>
    <w:rsid w:val="00B90AD3"/>
    <w:rsid w:val="00BC1D5C"/>
    <w:rsid w:val="00BC6864"/>
    <w:rsid w:val="00BF3C71"/>
    <w:rsid w:val="00C07CD7"/>
    <w:rsid w:val="00C1590A"/>
    <w:rsid w:val="00C528C6"/>
    <w:rsid w:val="00CD6209"/>
    <w:rsid w:val="00CF07B6"/>
    <w:rsid w:val="00D03E94"/>
    <w:rsid w:val="00D71E4C"/>
    <w:rsid w:val="00E10211"/>
    <w:rsid w:val="00E7625C"/>
    <w:rsid w:val="00EE5820"/>
    <w:rsid w:val="00EF0441"/>
    <w:rsid w:val="00F203B7"/>
    <w:rsid w:val="00F32DBF"/>
    <w:rsid w:val="00F44661"/>
    <w:rsid w:val="00F84D51"/>
    <w:rsid w:val="00FF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nhideWhenUsed/>
    <w:rsid w:val="002905A4"/>
    <w:pPr>
      <w:widowControl/>
      <w:autoSpaceDE/>
      <w:autoSpaceDN/>
      <w:adjustRightInd/>
      <w:ind w:left="283" w:hanging="283"/>
    </w:pPr>
  </w:style>
  <w:style w:type="paragraph" w:styleId="Tekstpodstawowy">
    <w:name w:val="Body Text"/>
    <w:basedOn w:val="Normalny"/>
    <w:link w:val="TekstpodstawowyZnak"/>
    <w:unhideWhenUsed/>
    <w:rsid w:val="002905A4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905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opka1">
    <w:name w:val="Stopka1"/>
    <w:rsid w:val="002905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D288E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sz w:val="24"/>
      <w:szCs w:val="24"/>
      <w:lang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8D288E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Poprawka">
    <w:name w:val="Revision"/>
    <w:hidden/>
    <w:uiPriority w:val="99"/>
    <w:semiHidden/>
    <w:rsid w:val="00870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E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E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657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swojtakowska</dc:creator>
  <cp:lastModifiedBy>swojtakowska</cp:lastModifiedBy>
  <cp:revision>4</cp:revision>
  <dcterms:created xsi:type="dcterms:W3CDTF">2026-01-30T06:10:00Z</dcterms:created>
  <dcterms:modified xsi:type="dcterms:W3CDTF">2026-02-05T09:23:00Z</dcterms:modified>
</cp:coreProperties>
</file>