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2F" w:rsidRDefault="00896522" w:rsidP="00695C2F">
      <w:pPr>
        <w:ind w:left="708" w:firstLine="708"/>
        <w:jc w:val="center"/>
        <w:rPr>
          <w:b/>
          <w:sz w:val="24"/>
          <w:szCs w:val="24"/>
        </w:rPr>
      </w:pPr>
      <w:r w:rsidRPr="00475CD1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C7FB04A" wp14:editId="399ACDEA">
            <wp:simplePos x="0" y="0"/>
            <wp:positionH relativeFrom="margin">
              <wp:posOffset>5920105</wp:posOffset>
            </wp:positionH>
            <wp:positionV relativeFrom="paragraph">
              <wp:posOffset>128905</wp:posOffset>
            </wp:positionV>
            <wp:extent cx="1119505" cy="300990"/>
            <wp:effectExtent l="0" t="0" r="4445" b="3810"/>
            <wp:wrapTight wrapText="bothSides">
              <wp:wrapPolygon edited="0">
                <wp:start x="735" y="0"/>
                <wp:lineTo x="0" y="1367"/>
                <wp:lineTo x="0" y="13671"/>
                <wp:lineTo x="1470" y="20506"/>
                <wp:lineTo x="4043" y="20506"/>
                <wp:lineTo x="21318" y="16405"/>
                <wp:lineTo x="21318" y="2734"/>
                <wp:lineTo x="4778" y="0"/>
                <wp:lineTo x="735" y="0"/>
              </wp:wrapPolygon>
            </wp:wrapTight>
            <wp:docPr id="1" name="Obraz 1" descr="H:\SIW\001 - Logo\2. Logo (Claim Mono)\Logo (Claim Mon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W\001 - Logo\2. Logo (Claim Mono)\Logo (Claim Mono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B0"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3DD5B873" wp14:editId="4B11E06E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44780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316" y="21225"/>
                <wp:lineTo x="213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o 20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9" r="35516"/>
                    <a:stretch/>
                  </pic:blipFill>
                  <pic:spPr bwMode="auto">
                    <a:xfrm>
                      <a:off x="0" y="0"/>
                      <a:ext cx="144780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C2F" w:rsidRDefault="00695C2F" w:rsidP="00695C2F">
      <w:pPr>
        <w:ind w:left="708" w:firstLine="708"/>
        <w:jc w:val="center"/>
        <w:rPr>
          <w:b/>
          <w:sz w:val="24"/>
          <w:szCs w:val="24"/>
        </w:rPr>
      </w:pPr>
    </w:p>
    <w:p w:rsidR="00695C2F" w:rsidRDefault="00695C2F" w:rsidP="00695C2F">
      <w:pPr>
        <w:ind w:left="708" w:firstLine="708"/>
        <w:jc w:val="center"/>
        <w:rPr>
          <w:b/>
          <w:sz w:val="24"/>
          <w:szCs w:val="24"/>
        </w:rPr>
      </w:pPr>
    </w:p>
    <w:p w:rsidR="00695C2F" w:rsidRPr="00475CD1" w:rsidRDefault="00695C2F" w:rsidP="00695C2F">
      <w:pPr>
        <w:ind w:left="2124"/>
        <w:rPr>
          <w:b/>
          <w:sz w:val="24"/>
          <w:szCs w:val="24"/>
        </w:rPr>
      </w:pPr>
      <w:r w:rsidRPr="00475CD1">
        <w:rPr>
          <w:b/>
          <w:sz w:val="24"/>
          <w:szCs w:val="24"/>
        </w:rPr>
        <w:t>Ankieta konsultacyjna Koszaliński Budżet Obywatelski 2019</w:t>
      </w:r>
    </w:p>
    <w:p w:rsidR="006B06EB" w:rsidRDefault="006B06EB"/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</w:rPr>
      </w:pPr>
      <w:r w:rsidRPr="00695C2F">
        <w:rPr>
          <w:b/>
        </w:rPr>
        <w:t>Imię osoby głosującej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C2F">
        <w:rPr>
          <w:b/>
        </w:rPr>
        <w:t>Nazwisko osoby głosującej</w:t>
      </w: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5437"/>
      </w:tblGrid>
      <w:tr w:rsidR="00695C2F" w:rsidRPr="00695C2F" w:rsidTr="00695C2F">
        <w:trPr>
          <w:trHeight w:val="247"/>
        </w:trPr>
        <w:tc>
          <w:tcPr>
            <w:tcW w:w="3823" w:type="dxa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95C2F" w:rsidRPr="00695C2F" w:rsidRDefault="00695C2F" w:rsidP="00695C2F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5437" w:type="dxa"/>
          </w:tcPr>
          <w:p w:rsidR="00695C2F" w:rsidRPr="00695C2F" w:rsidRDefault="00695C2F" w:rsidP="00695C2F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</w:rPr>
      </w:pPr>
      <w:r w:rsidRPr="00695C2F">
        <w:rPr>
          <w:b/>
        </w:rPr>
        <w:t>PESEL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C2F">
        <w:rPr>
          <w:b/>
        </w:rPr>
        <w:t>Adres zamieszkania</w:t>
      </w: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tbl>
      <w:tblPr>
        <w:tblStyle w:val="Tabela-Siatka"/>
        <w:tblW w:w="4689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95C2F" w:rsidRPr="00695C2F" w:rsidTr="00695C2F">
        <w:trPr>
          <w:trHeight w:val="276"/>
        </w:trPr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94" w:tblpY="-616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695C2F" w:rsidRPr="00695C2F" w:rsidTr="00695C2F">
        <w:trPr>
          <w:trHeight w:val="990"/>
        </w:trPr>
        <w:tc>
          <w:tcPr>
            <w:tcW w:w="5240" w:type="dxa"/>
          </w:tcPr>
          <w:p w:rsidR="00695C2F" w:rsidRPr="00695C2F" w:rsidRDefault="00695C2F" w:rsidP="00695C2F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</w:p>
          <w:p w:rsidR="00695C2F" w:rsidRPr="00695C2F" w:rsidRDefault="00695C2F" w:rsidP="00695C2F">
            <w:pPr>
              <w:spacing w:line="259" w:lineRule="auto"/>
              <w:jc w:val="both"/>
              <w:rPr>
                <w:b/>
              </w:rPr>
            </w:pPr>
            <w:r w:rsidRPr="00695C2F">
              <w:rPr>
                <w:b/>
              </w:rPr>
              <w:t>Ul. ……………………………………………………………………….</w:t>
            </w:r>
          </w:p>
          <w:p w:rsidR="00695C2F" w:rsidRPr="00695C2F" w:rsidRDefault="00695C2F" w:rsidP="00695C2F">
            <w:pPr>
              <w:spacing w:line="259" w:lineRule="auto"/>
              <w:jc w:val="both"/>
              <w:rPr>
                <w:b/>
              </w:rPr>
            </w:pPr>
            <w:r w:rsidRPr="00695C2F">
              <w:rPr>
                <w:b/>
              </w:rPr>
              <w:t>75-…….…. Koszalin</w:t>
            </w:r>
          </w:p>
        </w:tc>
      </w:tr>
    </w:tbl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695C2F" w:rsidRPr="00695C2F" w:rsidRDefault="00695C2F" w:rsidP="00695C2F">
      <w:pPr>
        <w:jc w:val="both"/>
        <w:rPr>
          <w:b/>
          <w:sz w:val="16"/>
          <w:szCs w:val="16"/>
        </w:rPr>
      </w:pPr>
    </w:p>
    <w:p w:rsidR="003749B3" w:rsidRPr="004F68D4" w:rsidRDefault="003749B3" w:rsidP="003749B3">
      <w:pPr>
        <w:jc w:val="both"/>
        <w:rPr>
          <w:rFonts w:eastAsia="Times New Roman"/>
          <w:sz w:val="18"/>
          <w:szCs w:val="18"/>
          <w:shd w:val="clear" w:color="auto" w:fill="FFFFFF"/>
          <w:lang w:eastAsia="pl-PL"/>
        </w:rPr>
      </w:pPr>
      <w:r w:rsidRPr="004F68D4">
        <w:rPr>
          <w:rFonts w:eastAsia="Times New Roman"/>
          <w:bCs/>
          <w:sz w:val="18"/>
          <w:szCs w:val="18"/>
          <w:shd w:val="clear" w:color="auto" w:fill="FFFFFF"/>
          <w:lang w:eastAsia="pl-PL"/>
        </w:rPr>
        <w:t>Wyrażam zgodę</w:t>
      </w:r>
      <w:r w:rsidRPr="004F68D4">
        <w:rPr>
          <w:rFonts w:eastAsia="Times New Roman"/>
          <w:sz w:val="18"/>
          <w:szCs w:val="18"/>
          <w:shd w:val="clear" w:color="auto" w:fill="FFFFFF"/>
          <w:lang w:eastAsia="pl-PL"/>
        </w:rPr>
        <w:t xml:space="preserve"> na przetwarzanie moich danych osobowych zawartych w powyższym formularzu przez Urząd Miejski w Koszalinie dla potrzeb związanych z ustaleniem wyników głosowania na Koszaliński Budżet Obywatelski.</w:t>
      </w:r>
    </w:p>
    <w:p w:rsidR="003749B3" w:rsidRDefault="003749B3" w:rsidP="00695C2F">
      <w:pPr>
        <w:jc w:val="both"/>
        <w:rPr>
          <w:b/>
        </w:rPr>
      </w:pPr>
    </w:p>
    <w:p w:rsidR="00695C2F" w:rsidRPr="004F68D4" w:rsidRDefault="00695C2F" w:rsidP="00695C2F">
      <w:pPr>
        <w:jc w:val="both"/>
        <w:rPr>
          <w:b/>
        </w:rPr>
      </w:pPr>
      <w:bookmarkStart w:id="0" w:name="_GoBack"/>
      <w:bookmarkEnd w:id="0"/>
      <w:r w:rsidRPr="004F68D4">
        <w:rPr>
          <w:b/>
        </w:rPr>
        <w:t xml:space="preserve">Na podstawie art. 13 </w:t>
      </w:r>
      <w:r w:rsidR="003749B3">
        <w:rPr>
          <w:b/>
        </w:rPr>
        <w:t xml:space="preserve">Rozporządzenia </w:t>
      </w:r>
      <w:r w:rsidRPr="004F68D4">
        <w:rPr>
          <w:b/>
        </w:rPr>
        <w:t>Parlamentu Europejskiego i Rady (UE) 2016/679 z dnia 27 kwietnia 2016 roku (RODO) uprzejmie informujemy, że:</w:t>
      </w:r>
    </w:p>
    <w:p w:rsidR="00695C2F" w:rsidRPr="004F68D4" w:rsidRDefault="00695C2F" w:rsidP="00695C2F">
      <w:pPr>
        <w:jc w:val="both"/>
        <w:rPr>
          <w:b/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rFonts w:eastAsia="Times New Roman"/>
          <w:sz w:val="18"/>
          <w:szCs w:val="18"/>
          <w:shd w:val="clear" w:color="auto" w:fill="FFFFFF"/>
          <w:lang w:eastAsia="pl-PL"/>
        </w:rPr>
        <w:t xml:space="preserve">Jednocześnie informujemy, że </w:t>
      </w:r>
      <w:r w:rsidRPr="004F68D4">
        <w:rPr>
          <w:sz w:val="18"/>
          <w:szCs w:val="18"/>
        </w:rPr>
        <w:t xml:space="preserve">Administratorem Pani/Pana danych jest Gmina Miasto Koszalin reprezentowana przez Prezydenta Miasta Koszalina Piotra Jedlińskiego, Urząd Miejski ul. Rynek Staromiejski 6-7, nr tel. 0-94-348- 88-52, e-mail: </w:t>
      </w:r>
      <w:hyperlink r:id="rId8" w:history="1">
        <w:r w:rsidRPr="004F68D4">
          <w:rPr>
            <w:rStyle w:val="Hipercze"/>
            <w:sz w:val="18"/>
            <w:szCs w:val="18"/>
          </w:rPr>
          <w:t>um.koszalin@um.koszalin.pl</w:t>
        </w:r>
      </w:hyperlink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 xml:space="preserve">W Urzędzie Miejskim w Koszalinie został wyznaczony Inspektor Ochrony Danych: Mariusz Krasicki, Urząd Miejski ul. Rynek Staromiejski 6-7 tel. 0-94-348-88-42, e-mail: iodo@um.koszalin.pl 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rFonts w:eastAsia="Times New Roman"/>
          <w:sz w:val="18"/>
          <w:szCs w:val="18"/>
          <w:shd w:val="clear" w:color="auto" w:fill="FFFFFF"/>
          <w:lang w:eastAsia="pl-PL"/>
        </w:rPr>
      </w:pPr>
      <w:r w:rsidRPr="004F68D4">
        <w:rPr>
          <w:sz w:val="18"/>
          <w:szCs w:val="18"/>
        </w:rPr>
        <w:t xml:space="preserve">Dane osobowe przetwarzane są zgodnie z  art. 6 ust 1 lit. a RODO, </w:t>
      </w:r>
      <w:r w:rsidRPr="004F68D4">
        <w:rPr>
          <w:sz w:val="18"/>
          <w:szCs w:val="18"/>
          <w:shd w:val="clear" w:color="auto" w:fill="FFFFFF"/>
          <w:lang w:eastAsia="pl-PL"/>
        </w:rPr>
        <w:t xml:space="preserve">na podstawie </w:t>
      </w:r>
      <w:r w:rsidRPr="004F68D4">
        <w:rPr>
          <w:sz w:val="18"/>
          <w:szCs w:val="18"/>
          <w:lang w:eastAsia="pl-PL"/>
        </w:rPr>
        <w:t>Zarządzenie Nr 699/2165/18 Prezydenta Miasta Koszalina z dnia 12 marca 2018r. w sprawie Regulaminu Koszalińskiego Budżetu Obywatelskiego 2019</w:t>
      </w:r>
      <w:r w:rsidRPr="004F68D4">
        <w:rPr>
          <w:rFonts w:eastAsia="Times New Roman"/>
          <w:sz w:val="18"/>
          <w:szCs w:val="18"/>
          <w:shd w:val="clear" w:color="auto" w:fill="FFFFFF"/>
          <w:lang w:eastAsia="pl-PL"/>
        </w:rPr>
        <w:t xml:space="preserve"> . </w:t>
      </w:r>
    </w:p>
    <w:p w:rsidR="004F68D4" w:rsidRPr="004F68D4" w:rsidRDefault="004F68D4" w:rsidP="004F68D4">
      <w:pPr>
        <w:jc w:val="both"/>
        <w:rPr>
          <w:rFonts w:eastAsia="Times New Roman"/>
          <w:sz w:val="18"/>
          <w:szCs w:val="18"/>
          <w:shd w:val="clear" w:color="auto" w:fill="FFFFFF"/>
          <w:lang w:eastAsia="pl-PL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rFonts w:eastAsia="Times New Roman"/>
          <w:sz w:val="18"/>
          <w:szCs w:val="18"/>
          <w:shd w:val="clear" w:color="auto" w:fill="FFFFFF"/>
          <w:lang w:eastAsia="pl-PL"/>
        </w:rPr>
        <w:t xml:space="preserve">Dane przetwarzane są wyłącznie  w celu przeprowadzenia procedury ustalenia wyników głosowania na Koszaliński Budżet Obywatelski i </w:t>
      </w:r>
      <w:r w:rsidRPr="004F68D4">
        <w:rPr>
          <w:sz w:val="18"/>
          <w:szCs w:val="18"/>
        </w:rPr>
        <w:t xml:space="preserve">nie będą przekazywane innym podmiotom. 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 xml:space="preserve">Dane osobowe przetwarzane na podstawie Pani/Pana zgody będą przechowywane 1 rok, od dnia podania do publicznej wiadomości wyników głosowania na projekty złożone w ramach Koszalińskiego Budżetu Obywatelskiego, do czasu przekazania do zniszczenia papierowych ankiet konsultacyjnych. Po roku elektroniczna wersja wyników Koszalińskiego Budżetu Obywatelskiego zostanie zanonimizowana. 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>Nie wyrażenie zgody na przetwarzanie danych osobowych uniemożliwia wzięcie udziału w głosowaniu na projekty złożone w ramach Koszalińskiego Budżetu Obywatelskiego.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>Ma Pani/Pan prawo dostępu do swoich danych i ich sprostowania.</w:t>
      </w:r>
    </w:p>
    <w:p w:rsidR="004F68D4" w:rsidRPr="004F68D4" w:rsidRDefault="004F68D4" w:rsidP="004F68D4">
      <w:pPr>
        <w:suppressAutoHyphens/>
        <w:autoSpaceDE w:val="0"/>
        <w:spacing w:line="240" w:lineRule="auto"/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 xml:space="preserve">Ma Pani/Pan prawo wniesienia skargi do organu nadzorczego, którym jest Urząd Ochrony Danych Osobowych z siedzibą w Warszawie </w:t>
      </w:r>
      <w:r>
        <w:rPr>
          <w:sz w:val="18"/>
          <w:szCs w:val="18"/>
        </w:rPr>
        <w:br/>
      </w:r>
      <w:r w:rsidRPr="004F68D4">
        <w:rPr>
          <w:sz w:val="18"/>
          <w:szCs w:val="18"/>
        </w:rPr>
        <w:t>ul Stawki 2.</w:t>
      </w:r>
    </w:p>
    <w:p w:rsidR="004F68D4" w:rsidRPr="004F68D4" w:rsidRDefault="004F68D4" w:rsidP="004F68D4">
      <w:pPr>
        <w:jc w:val="both"/>
        <w:rPr>
          <w:sz w:val="18"/>
          <w:szCs w:val="18"/>
        </w:rPr>
      </w:pPr>
    </w:p>
    <w:p w:rsidR="004F68D4" w:rsidRPr="004F68D4" w:rsidRDefault="004F68D4" w:rsidP="004F68D4">
      <w:pPr>
        <w:jc w:val="both"/>
        <w:rPr>
          <w:sz w:val="18"/>
          <w:szCs w:val="18"/>
        </w:rPr>
      </w:pPr>
      <w:r w:rsidRPr="004F68D4">
        <w:rPr>
          <w:sz w:val="18"/>
          <w:szCs w:val="18"/>
        </w:rPr>
        <w:t>W Urzędzie Miejskim w Koszalinie nie przetwarza się danych osobowych w trybie zautomatyzowanym.</w:t>
      </w:r>
    </w:p>
    <w:p w:rsidR="00695C2F" w:rsidRPr="004F68D4" w:rsidRDefault="00695C2F" w:rsidP="00695C2F">
      <w:pPr>
        <w:rPr>
          <w:sz w:val="18"/>
          <w:szCs w:val="18"/>
        </w:rPr>
      </w:pPr>
    </w:p>
    <w:p w:rsidR="00695C2F" w:rsidRPr="004F68D4" w:rsidRDefault="00695C2F" w:rsidP="00695C2F">
      <w:pPr>
        <w:jc w:val="right"/>
        <w:rPr>
          <w:sz w:val="18"/>
          <w:szCs w:val="18"/>
        </w:rPr>
      </w:pPr>
      <w:r w:rsidRPr="004F68D4">
        <w:rPr>
          <w:sz w:val="18"/>
          <w:szCs w:val="18"/>
        </w:rPr>
        <w:t xml:space="preserve"> ………………………………………</w:t>
      </w:r>
    </w:p>
    <w:p w:rsidR="00695C2F" w:rsidRPr="004F68D4" w:rsidRDefault="00695C2F" w:rsidP="00695C2F">
      <w:pPr>
        <w:jc w:val="right"/>
        <w:rPr>
          <w:sz w:val="18"/>
          <w:szCs w:val="18"/>
        </w:rPr>
      </w:pPr>
      <w:r w:rsidRPr="004F68D4">
        <w:rPr>
          <w:sz w:val="18"/>
          <w:szCs w:val="18"/>
        </w:rPr>
        <w:t>Podpis osoby głosującej</w:t>
      </w:r>
    </w:p>
    <w:p w:rsidR="00695C2F" w:rsidRPr="00B1468E" w:rsidRDefault="00695C2F" w:rsidP="00695C2F">
      <w:pPr>
        <w:rPr>
          <w:rFonts w:eastAsia="Times New Roman"/>
          <w:bCs/>
          <w:sz w:val="16"/>
          <w:szCs w:val="16"/>
          <w:shd w:val="clear" w:color="auto" w:fill="FFFFFF"/>
          <w:lang w:eastAsia="pl-PL"/>
        </w:rPr>
      </w:pPr>
    </w:p>
    <w:p w:rsidR="00695C2F" w:rsidRPr="00695C2F" w:rsidRDefault="00695C2F" w:rsidP="00695C2F">
      <w:pPr>
        <w:jc w:val="righ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122045" cy="304800"/>
            <wp:effectExtent l="0" t="0" r="190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C2F" w:rsidRPr="00695C2F" w:rsidRDefault="00695C2F" w:rsidP="00482DB0">
      <w:pPr>
        <w:ind w:firstLine="708"/>
        <w:jc w:val="center"/>
        <w:rPr>
          <w:b/>
          <w:sz w:val="24"/>
          <w:szCs w:val="24"/>
        </w:rPr>
      </w:pPr>
      <w:r w:rsidRPr="00695C2F">
        <w:rPr>
          <w:b/>
          <w:sz w:val="24"/>
          <w:szCs w:val="24"/>
        </w:rPr>
        <w:t>Projekty ogólnomiejskie</w:t>
      </w:r>
    </w:p>
    <w:p w:rsidR="00695C2F" w:rsidRDefault="00695C2F" w:rsidP="00695C2F">
      <w:pPr>
        <w:tabs>
          <w:tab w:val="left" w:pos="3960"/>
        </w:tabs>
        <w:jc w:val="both"/>
        <w:rPr>
          <w:b/>
          <w:bCs/>
          <w:sz w:val="18"/>
          <w:szCs w:val="18"/>
        </w:rPr>
      </w:pPr>
      <w:r w:rsidRPr="007B2EE9">
        <w:rPr>
          <w:b/>
          <w:bCs/>
          <w:sz w:val="18"/>
          <w:szCs w:val="18"/>
        </w:rPr>
        <w:t xml:space="preserve">Szanowni Państwo, </w:t>
      </w:r>
    </w:p>
    <w:p w:rsidR="00695C2F" w:rsidRPr="007B2EE9" w:rsidRDefault="00695C2F" w:rsidP="00695C2F">
      <w:pPr>
        <w:tabs>
          <w:tab w:val="left" w:pos="3960"/>
        </w:tabs>
        <w:jc w:val="both"/>
        <w:rPr>
          <w:b/>
          <w:bCs/>
          <w:sz w:val="18"/>
          <w:szCs w:val="18"/>
        </w:rPr>
      </w:pPr>
      <w:r w:rsidRPr="007B2EE9">
        <w:rPr>
          <w:b/>
          <w:bCs/>
          <w:sz w:val="18"/>
          <w:szCs w:val="18"/>
        </w:rPr>
        <w:t>prosimy o wskazanie maksymalnie 3 projektów ogólnomiejskich, które według Państwa powinny zostać zrealizowane w 201</w:t>
      </w:r>
      <w:r>
        <w:rPr>
          <w:b/>
          <w:bCs/>
          <w:sz w:val="18"/>
          <w:szCs w:val="18"/>
        </w:rPr>
        <w:t>9</w:t>
      </w:r>
      <w:r w:rsidRPr="007B2EE9">
        <w:rPr>
          <w:b/>
          <w:bCs/>
          <w:sz w:val="18"/>
          <w:szCs w:val="18"/>
        </w:rPr>
        <w:t xml:space="preserve"> roku w ramach Koszalińskiego Budżetu Obywatelskiego. Aby głos był ważny należy zaznaczyć minimum jeden projekt. Wyboru dokonujemy poprzez postawienie znaku ,,X” we właściwej kolumnie. </w:t>
      </w:r>
    </w:p>
    <w:p w:rsidR="00695C2F" w:rsidRPr="00695C2F" w:rsidRDefault="00695C2F">
      <w:pPr>
        <w:rPr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Spec="center" w:tblpY="128"/>
        <w:tblW w:w="11102" w:type="dxa"/>
        <w:tblLook w:val="04A0" w:firstRow="1" w:lastRow="0" w:firstColumn="1" w:lastColumn="0" w:noHBand="0" w:noVBand="1"/>
      </w:tblPr>
      <w:tblGrid>
        <w:gridCol w:w="562"/>
        <w:gridCol w:w="8931"/>
        <w:gridCol w:w="1157"/>
        <w:gridCol w:w="452"/>
      </w:tblGrid>
      <w:tr w:rsidR="0061407F" w:rsidRPr="007B2EE9" w:rsidTr="0061407F">
        <w:trPr>
          <w:trHeight w:val="311"/>
        </w:trPr>
        <w:tc>
          <w:tcPr>
            <w:tcW w:w="562" w:type="dxa"/>
          </w:tcPr>
          <w:p w:rsidR="0061407F" w:rsidRPr="007B2EE9" w:rsidRDefault="0061407F" w:rsidP="00695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8931" w:type="dxa"/>
          </w:tcPr>
          <w:p w:rsidR="0061407F" w:rsidRPr="007B2EE9" w:rsidRDefault="0061407F" w:rsidP="00695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Tytuł projektu</w:t>
            </w:r>
          </w:p>
        </w:tc>
        <w:tc>
          <w:tcPr>
            <w:tcW w:w="1157" w:type="dxa"/>
          </w:tcPr>
          <w:p w:rsidR="0061407F" w:rsidRPr="007B2EE9" w:rsidRDefault="0061407F" w:rsidP="00695C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</w:t>
            </w:r>
          </w:p>
        </w:tc>
        <w:tc>
          <w:tcPr>
            <w:tcW w:w="452" w:type="dxa"/>
          </w:tcPr>
          <w:p w:rsidR="0061407F" w:rsidRPr="007B2EE9" w:rsidRDefault="0061407F" w:rsidP="00695C2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„</w:t>
            </w: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Sekundniki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”</w:t>
            </w: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- wyświetlacze odmierzające czas do zmiany światła na skrzyżowaniach świetlnych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0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AED Koszalin - Poprawa bezpieczeństwa mieszkańców i rozwój publicznego dostępu do defibrylacji w mieście Koszalin</w:t>
            </w:r>
          </w:p>
        </w:tc>
        <w:tc>
          <w:tcPr>
            <w:tcW w:w="1157" w:type="dxa"/>
          </w:tcPr>
          <w:p w:rsidR="00722C2A" w:rsidRPr="00B16093" w:rsidRDefault="00B16093" w:rsidP="00B16093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6093">
              <w:rPr>
                <w:rFonts w:ascii="Segoe UI" w:hAnsi="Segoe UI" w:cs="Segoe UI"/>
                <w:b/>
                <w:sz w:val="18"/>
                <w:szCs w:val="18"/>
              </w:rPr>
              <w:t>355 736,80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AKTYWNE I BEZPIECZNE PRZEJŚCIA DLA PIESZYCH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Bezpieczne pasy – interaktywne przejścia dla pieszych na ul. Jana Pawła II i Władysława IV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230 000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92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Biletomaty bezgotówkowe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530 000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54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8931" w:type="dxa"/>
          </w:tcPr>
          <w:p w:rsidR="00722C2A" w:rsidRPr="001B67C5" w:rsidRDefault="003749B3" w:rsidP="001B67C5">
            <w:pPr>
              <w:pStyle w:val="Nagwek4"/>
              <w:outlineLvl w:val="3"/>
            </w:pPr>
            <w:hyperlink r:id="rId10" w:history="1">
              <w:r w:rsidR="001B67C5" w:rsidRPr="001B67C5">
                <w:rPr>
                  <w:rFonts w:ascii="Segoe UI" w:hAnsi="Segoe UI" w:cs="Segoe UI"/>
                  <w:sz w:val="18"/>
                  <w:szCs w:val="18"/>
                </w:rPr>
                <w:t>Bulwary Młyńskie – Rewitalizacja terenu pomiędzy ul. Młyńską, Batalionów Chłopskich do rzeki Dzierżęcinki, stworzenie nowej przestrzeni miejskiej z widokiem na dawny Pałac Młynarza.</w:t>
              </w:r>
            </w:hyperlink>
          </w:p>
        </w:tc>
        <w:tc>
          <w:tcPr>
            <w:tcW w:w="1157" w:type="dxa"/>
          </w:tcPr>
          <w:p w:rsidR="00722C2A" w:rsidRPr="007B2EE9" w:rsidRDefault="008E46EC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Kontynuacja budowy placu zabaw i boiska do koszykówki (siatkówki) przy ul. Miłej w Koszalinie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210 000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Lekcja Historii na ulicach miasta - tablice informacyjne ze zdjęciami starego Koszalina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92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Meble Miejskie - atrakcyjna przestrzeń miejska i wypoczynek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131 600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54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Modernizacja i zagospodarowanie terenu położonego w Koszalinie przy </w:t>
            </w: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ul. Poprzecznej 6 a,b,c,d,e,f,g.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Multimedialne informatory miejskie z zegarem i ławką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240 000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92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Peron wąskotorowy na Wenedów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439 000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Pomost kąpielowy na Wodnej Dolinie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8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Przystanek rowerowy wraz z aleją dębową i strumykiem - miejsce wypoczynku i rekreacji w Koszalinie-Lubiatowie.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120 000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87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Rolkodrom - Boisko do jazdy i gry w hokeja na rolkach, miejsce do bezpiecznej nauki jazdy na rowerze i rolkach dla dzieci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92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Szkolne punkty pierwszej pomocy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208 000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Śniadanie za 30 minut dla Koszalina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96 000 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311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Twierdza Robin Hooda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54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Ustawienie po 2 ławki między przystankami MZK, ponieważ osoby starsze i chorzy oraz małe dzieci nie są w stanie przejść bez odpoczynku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520 000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92"/>
        </w:trPr>
        <w:tc>
          <w:tcPr>
            <w:tcW w:w="562" w:type="dxa"/>
          </w:tcPr>
          <w:p w:rsidR="00722C2A" w:rsidRPr="00695C2F" w:rsidRDefault="00722C2A" w:rsidP="00695C2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Zadbany Koszalin – dodatkowe pieniądze na sprzątanie i pielęgnacje zieleni</w:t>
            </w:r>
          </w:p>
        </w:tc>
        <w:tc>
          <w:tcPr>
            <w:tcW w:w="1157" w:type="dxa"/>
          </w:tcPr>
          <w:p w:rsidR="00722C2A" w:rsidRPr="007B2EE9" w:rsidRDefault="00B16093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269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Zakątek przyrodniczo-badawczy - ścieżka edukacyjno – przyrodnicza ze strefą badawczą oraz ścieżką sensoryczną.</w:t>
            </w:r>
          </w:p>
        </w:tc>
        <w:tc>
          <w:tcPr>
            <w:tcW w:w="1157" w:type="dxa"/>
          </w:tcPr>
          <w:p w:rsidR="00722C2A" w:rsidRPr="007B2EE9" w:rsidRDefault="00D32FA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  <w:tr w:rsidR="00722C2A" w:rsidRPr="007B2EE9" w:rsidTr="00B16093">
        <w:trPr>
          <w:trHeight w:val="546"/>
        </w:trPr>
        <w:tc>
          <w:tcPr>
            <w:tcW w:w="562" w:type="dxa"/>
          </w:tcPr>
          <w:p w:rsidR="00722C2A" w:rsidRPr="00695C2F" w:rsidRDefault="00722C2A" w:rsidP="00695C2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8931" w:type="dxa"/>
          </w:tcPr>
          <w:p w:rsidR="00722C2A" w:rsidRPr="00B1468E" w:rsidRDefault="00722C2A" w:rsidP="00695C2F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Zakup teleskopu, spektografu i zegara słonecznego do Koszalińskiego Centrum Obserwacji Słońca przy Obserwatorium Astronomicznym w Koszalinie</w:t>
            </w:r>
          </w:p>
        </w:tc>
        <w:tc>
          <w:tcPr>
            <w:tcW w:w="1157" w:type="dxa"/>
          </w:tcPr>
          <w:p w:rsidR="00722C2A" w:rsidRPr="007B2EE9" w:rsidRDefault="00F10BC9" w:rsidP="00695C2F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452" w:type="dxa"/>
          </w:tcPr>
          <w:p w:rsidR="00722C2A" w:rsidRPr="007B2EE9" w:rsidRDefault="00722C2A" w:rsidP="00695C2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</w:tr>
    </w:tbl>
    <w:p w:rsidR="00695C2F" w:rsidRDefault="00695C2F" w:rsidP="00695C2F">
      <w:pPr>
        <w:rPr>
          <w:b/>
          <w:sz w:val="18"/>
          <w:szCs w:val="18"/>
        </w:rPr>
      </w:pPr>
    </w:p>
    <w:p w:rsidR="00695C2F" w:rsidRPr="00695C2F" w:rsidRDefault="00695C2F" w:rsidP="00695C2F">
      <w:pPr>
        <w:jc w:val="center"/>
        <w:rPr>
          <w:b/>
          <w:sz w:val="24"/>
          <w:szCs w:val="24"/>
        </w:rPr>
      </w:pPr>
      <w:r w:rsidRPr="00695C2F">
        <w:rPr>
          <w:b/>
          <w:sz w:val="24"/>
          <w:szCs w:val="24"/>
        </w:rPr>
        <w:t>Projekty Osiedlowe</w:t>
      </w:r>
    </w:p>
    <w:p w:rsidR="00695C2F" w:rsidRDefault="00695C2F" w:rsidP="00695C2F">
      <w:pPr>
        <w:rPr>
          <w:b/>
          <w:sz w:val="18"/>
          <w:szCs w:val="18"/>
        </w:rPr>
      </w:pPr>
      <w:r w:rsidRPr="007B2EE9">
        <w:rPr>
          <w:b/>
          <w:sz w:val="18"/>
          <w:szCs w:val="18"/>
        </w:rPr>
        <w:t xml:space="preserve">Szanowni Państwo, </w:t>
      </w:r>
    </w:p>
    <w:p w:rsidR="00695C2F" w:rsidRPr="007B2EE9" w:rsidRDefault="00695C2F" w:rsidP="00482DB0">
      <w:pPr>
        <w:jc w:val="both"/>
        <w:rPr>
          <w:sz w:val="18"/>
          <w:szCs w:val="18"/>
        </w:rPr>
      </w:pPr>
      <w:r w:rsidRPr="007B2EE9">
        <w:rPr>
          <w:b/>
          <w:sz w:val="18"/>
          <w:szCs w:val="18"/>
        </w:rPr>
        <w:t xml:space="preserve">prosimy o wybranie </w:t>
      </w:r>
      <w:r w:rsidR="00B1468E">
        <w:rPr>
          <w:b/>
          <w:sz w:val="18"/>
          <w:szCs w:val="18"/>
        </w:rPr>
        <w:t xml:space="preserve">maksymalnie </w:t>
      </w:r>
      <w:r w:rsidRPr="007B2EE9">
        <w:rPr>
          <w:b/>
          <w:sz w:val="18"/>
          <w:szCs w:val="18"/>
        </w:rPr>
        <w:t>jednego projektu</w:t>
      </w:r>
      <w:r w:rsidR="00B1468E">
        <w:rPr>
          <w:b/>
          <w:sz w:val="18"/>
          <w:szCs w:val="18"/>
        </w:rPr>
        <w:t xml:space="preserve"> z każdego osiedla</w:t>
      </w:r>
      <w:r w:rsidRPr="007B2EE9">
        <w:rPr>
          <w:b/>
          <w:sz w:val="18"/>
          <w:szCs w:val="18"/>
        </w:rPr>
        <w:t xml:space="preserve">. </w:t>
      </w:r>
      <w:r w:rsidRPr="007B2EE9">
        <w:rPr>
          <w:b/>
          <w:bCs/>
          <w:sz w:val="18"/>
          <w:szCs w:val="18"/>
        </w:rPr>
        <w:t>Wyboru dokonujemy poprzez postawienie znaku ,,X”</w:t>
      </w:r>
      <w:r w:rsidR="00B1468E">
        <w:rPr>
          <w:b/>
          <w:bCs/>
          <w:sz w:val="18"/>
          <w:szCs w:val="18"/>
        </w:rPr>
        <w:br/>
      </w:r>
      <w:r w:rsidRPr="007B2EE9">
        <w:rPr>
          <w:b/>
          <w:bCs/>
          <w:sz w:val="18"/>
          <w:szCs w:val="18"/>
        </w:rPr>
        <w:t xml:space="preserve">we właściwej kolumnie. </w:t>
      </w:r>
    </w:p>
    <w:p w:rsidR="00695C2F" w:rsidRPr="007B2EE9" w:rsidRDefault="00695C2F" w:rsidP="00695C2F">
      <w:pPr>
        <w:rPr>
          <w:b/>
          <w:sz w:val="18"/>
          <w:szCs w:val="18"/>
        </w:rPr>
      </w:pPr>
    </w:p>
    <w:tbl>
      <w:tblPr>
        <w:tblStyle w:val="Tabela-Siatka"/>
        <w:tblW w:w="11103" w:type="dxa"/>
        <w:tblLook w:val="04A0" w:firstRow="1" w:lastRow="0" w:firstColumn="1" w:lastColumn="0" w:noHBand="0" w:noVBand="1"/>
      </w:tblPr>
      <w:tblGrid>
        <w:gridCol w:w="690"/>
        <w:gridCol w:w="8243"/>
        <w:gridCol w:w="1384"/>
        <w:gridCol w:w="786"/>
      </w:tblGrid>
      <w:tr w:rsidR="00695C2F" w:rsidRPr="00E710D1" w:rsidTr="00482DB0">
        <w:trPr>
          <w:trHeight w:val="290"/>
        </w:trPr>
        <w:tc>
          <w:tcPr>
            <w:tcW w:w="11103" w:type="dxa"/>
            <w:gridSpan w:val="4"/>
          </w:tcPr>
          <w:p w:rsidR="00695C2F" w:rsidRPr="00B1468E" w:rsidRDefault="00695C2F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Osiedle Lechitów</w:t>
            </w:r>
          </w:p>
        </w:tc>
      </w:tr>
      <w:tr w:rsidR="00722C2A" w:rsidRPr="00E710D1" w:rsidTr="00482DB0">
        <w:trPr>
          <w:trHeight w:val="290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Osiedlowa Aleja Różana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100 000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E710D1" w:rsidTr="00482DB0">
        <w:trPr>
          <w:trHeight w:val="351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Remont chodnika przy wspólnocie 2-12 ul. F. Ratajczaka w Koszalinie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115 000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E710D1" w:rsidTr="00482DB0">
        <w:trPr>
          <w:trHeight w:val="272"/>
        </w:trPr>
        <w:tc>
          <w:tcPr>
            <w:tcW w:w="690" w:type="dxa"/>
            <w:tcBorders>
              <w:bottom w:val="single" w:sz="4" w:space="0" w:color="auto"/>
            </w:tcBorders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</w:tc>
        <w:tc>
          <w:tcPr>
            <w:tcW w:w="8243" w:type="dxa"/>
            <w:tcBorders>
              <w:bottom w:val="single" w:sz="4" w:space="0" w:color="auto"/>
            </w:tcBorders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Zielona przystań dla Seniorów - dbajmy o to co już mamy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115 000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82DB0" w:rsidRPr="00E710D1" w:rsidTr="00482DB0">
        <w:trPr>
          <w:trHeight w:val="290"/>
        </w:trPr>
        <w:tc>
          <w:tcPr>
            <w:tcW w:w="11103" w:type="dxa"/>
            <w:gridSpan w:val="4"/>
            <w:tcBorders>
              <w:left w:val="nil"/>
              <w:right w:val="nil"/>
            </w:tcBorders>
          </w:tcPr>
          <w:p w:rsidR="00482DB0" w:rsidRPr="00B1468E" w:rsidRDefault="00482DB0" w:rsidP="00513A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95C2F" w:rsidRPr="00E710D1" w:rsidTr="00482DB0">
        <w:trPr>
          <w:trHeight w:val="290"/>
        </w:trPr>
        <w:tc>
          <w:tcPr>
            <w:tcW w:w="11103" w:type="dxa"/>
            <w:gridSpan w:val="4"/>
          </w:tcPr>
          <w:p w:rsidR="00695C2F" w:rsidRPr="00B1468E" w:rsidRDefault="00695C2F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Osiedle Bukowe</w:t>
            </w:r>
          </w:p>
        </w:tc>
      </w:tr>
      <w:tr w:rsidR="00722C2A" w:rsidRPr="00E710D1" w:rsidTr="00482DB0">
        <w:trPr>
          <w:trHeight w:val="290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1.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Bukowe Cup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2 000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E710D1" w:rsidTr="00482DB0">
        <w:trPr>
          <w:trHeight w:val="84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Doposażenie "Skweru Osiedlowego" na Os. Bukowe w Koszalinie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7 200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E710D1" w:rsidTr="00482DB0">
        <w:trPr>
          <w:trHeight w:val="339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3.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Doposażenie terenu rekreacyjno - sportowego na "Dolinie Dwóch Stawów" w Koszalinie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87 800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22C2A" w:rsidRPr="00E710D1" w:rsidTr="00482DB0">
        <w:trPr>
          <w:trHeight w:val="272"/>
        </w:trPr>
        <w:tc>
          <w:tcPr>
            <w:tcW w:w="690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sz w:val="18"/>
                <w:szCs w:val="18"/>
              </w:rPr>
              <w:t>4.</w:t>
            </w:r>
          </w:p>
        </w:tc>
        <w:tc>
          <w:tcPr>
            <w:tcW w:w="8243" w:type="dxa"/>
          </w:tcPr>
          <w:p w:rsidR="00722C2A" w:rsidRPr="00B1468E" w:rsidRDefault="00722C2A" w:rsidP="00513AFF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B1468E">
              <w:rPr>
                <w:rFonts w:ascii="Segoe UI" w:hAnsi="Segoe UI" w:cs="Segoe UI"/>
                <w:b/>
                <w:bCs/>
                <w:sz w:val="18"/>
                <w:szCs w:val="18"/>
              </w:rPr>
              <w:t>Parking przy ulicy Jana Baczewskiego 2-4a</w:t>
            </w:r>
          </w:p>
        </w:tc>
        <w:tc>
          <w:tcPr>
            <w:tcW w:w="1384" w:type="dxa"/>
          </w:tcPr>
          <w:p w:rsidR="00722C2A" w:rsidRPr="00B1468E" w:rsidRDefault="008E46EC" w:rsidP="00513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100 000</w:t>
            </w:r>
          </w:p>
        </w:tc>
        <w:tc>
          <w:tcPr>
            <w:tcW w:w="785" w:type="dxa"/>
          </w:tcPr>
          <w:p w:rsidR="00722C2A" w:rsidRPr="00B1468E" w:rsidRDefault="00722C2A" w:rsidP="00513AFF">
            <w:pPr>
              <w:rPr>
                <w:b/>
                <w:sz w:val="18"/>
                <w:szCs w:val="18"/>
              </w:rPr>
            </w:pPr>
          </w:p>
        </w:tc>
      </w:tr>
    </w:tbl>
    <w:p w:rsidR="00695C2F" w:rsidRPr="00695C2F" w:rsidRDefault="00695C2F" w:rsidP="00B1468E"/>
    <w:sectPr w:rsidR="00695C2F" w:rsidRPr="00695C2F" w:rsidSect="00695C2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2F" w:rsidRDefault="00695C2F" w:rsidP="00695C2F">
      <w:pPr>
        <w:spacing w:line="240" w:lineRule="auto"/>
      </w:pPr>
      <w:r>
        <w:separator/>
      </w:r>
    </w:p>
  </w:endnote>
  <w:endnote w:type="continuationSeparator" w:id="0">
    <w:p w:rsidR="00695C2F" w:rsidRDefault="00695C2F" w:rsidP="0069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2F" w:rsidRDefault="00695C2F" w:rsidP="00695C2F">
      <w:pPr>
        <w:spacing w:line="240" w:lineRule="auto"/>
      </w:pPr>
      <w:r>
        <w:separator/>
      </w:r>
    </w:p>
  </w:footnote>
  <w:footnote w:type="continuationSeparator" w:id="0">
    <w:p w:rsidR="00695C2F" w:rsidRDefault="00695C2F" w:rsidP="00695C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F"/>
    <w:rsid w:val="001B67C5"/>
    <w:rsid w:val="00274A81"/>
    <w:rsid w:val="003749B3"/>
    <w:rsid w:val="00406B15"/>
    <w:rsid w:val="00460DFB"/>
    <w:rsid w:val="00482DB0"/>
    <w:rsid w:val="004F68D4"/>
    <w:rsid w:val="0061407F"/>
    <w:rsid w:val="00690598"/>
    <w:rsid w:val="00695C2F"/>
    <w:rsid w:val="006B06EB"/>
    <w:rsid w:val="00722C2A"/>
    <w:rsid w:val="00896522"/>
    <w:rsid w:val="008E46EC"/>
    <w:rsid w:val="00997C37"/>
    <w:rsid w:val="00B1468E"/>
    <w:rsid w:val="00B16093"/>
    <w:rsid w:val="00B22BBE"/>
    <w:rsid w:val="00D32FA9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4A5B"/>
  <w15:chartTrackingRefBased/>
  <w15:docId w15:val="{107B8EF3-96EF-442E-98F3-9E3291D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6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2F"/>
  </w:style>
  <w:style w:type="paragraph" w:styleId="Stopka">
    <w:name w:val="footer"/>
    <w:basedOn w:val="Normalny"/>
    <w:link w:val="StopkaZnak"/>
    <w:uiPriority w:val="99"/>
    <w:unhideWhenUsed/>
    <w:rsid w:val="00695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2F"/>
  </w:style>
  <w:style w:type="table" w:styleId="Tabela-Siatka">
    <w:name w:val="Table Grid"/>
    <w:basedOn w:val="Standardowy"/>
    <w:uiPriority w:val="39"/>
    <w:rsid w:val="00695C2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5C2F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68E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68E"/>
    <w:rPr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B67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emi-bold">
    <w:name w:val="semi-bold"/>
    <w:basedOn w:val="Domylnaczcionkaakapitu"/>
    <w:rsid w:val="001B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koszalin@um.koszali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oszalin.budzet-obywatelski.org/panel/projects/preview/364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13</cp:revision>
  <cp:lastPrinted>2018-09-25T06:33:00Z</cp:lastPrinted>
  <dcterms:created xsi:type="dcterms:W3CDTF">2018-09-14T08:08:00Z</dcterms:created>
  <dcterms:modified xsi:type="dcterms:W3CDTF">2018-10-12T05:23:00Z</dcterms:modified>
</cp:coreProperties>
</file>